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15" w:rsidRPr="002768D2" w:rsidRDefault="00BB1615">
      <w:pPr>
        <w:rPr>
          <w:rFonts w:asciiTheme="minorHAnsi" w:hAnsiTheme="minorHAnsi" w:cstheme="minorHAnsi"/>
          <w:color w:val="000000"/>
          <w:sz w:val="18"/>
          <w:szCs w:val="18"/>
          <w:lang w:val="is-IS"/>
        </w:rPr>
      </w:pPr>
      <w:bookmarkStart w:id="0" w:name="_GoBack"/>
      <w:bookmarkEnd w:id="0"/>
    </w:p>
    <w:p w:rsidR="00BB1615" w:rsidRPr="002768D2" w:rsidRDefault="00BB1615">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BB1615" w:rsidRPr="0062707D" w:rsidRDefault="00842F6A" w:rsidP="00842F6A">
      <w:pPr>
        <w:jc w:val="center"/>
        <w:rPr>
          <w:rFonts w:asciiTheme="minorHAnsi" w:hAnsiTheme="minorHAnsi" w:cstheme="minorHAnsi"/>
          <w:color w:val="000000"/>
          <w:sz w:val="18"/>
          <w:szCs w:val="18"/>
          <w:lang w:val="is-IS"/>
        </w:rPr>
      </w:pPr>
      <w:r w:rsidRPr="0062707D">
        <w:rPr>
          <w:rFonts w:asciiTheme="minorHAnsi" w:hAnsiTheme="minorHAnsi" w:cstheme="minorHAnsi"/>
          <w:noProof/>
          <w:color w:val="000000"/>
          <w:sz w:val="18"/>
          <w:szCs w:val="18"/>
          <w:lang w:val="is-IS" w:eastAsia="is-IS"/>
        </w:rPr>
        <w:drawing>
          <wp:inline distT="0" distB="0" distL="0" distR="0">
            <wp:extent cx="3661884" cy="144016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5367" name="Picture 7"/>
                    <pic:cNvPicPr>
                      <a:picLocks noChangeAspect="1" noChangeArrowheads="1"/>
                    </pic:cNvPicPr>
                  </pic:nvPicPr>
                  <pic:blipFill rotWithShape="1">
                    <a:blip r:embed="rId10" cstate="print"/>
                    <a:srcRect r="2847"/>
                    <a:stretch/>
                  </pic:blipFill>
                  <pic:spPr bwMode="auto">
                    <a:xfrm>
                      <a:off x="0" y="0"/>
                      <a:ext cx="3661884" cy="1440160"/>
                    </a:xfrm>
                    <a:prstGeom prst="rect">
                      <a:avLst/>
                    </a:prstGeom>
                    <a:noFill/>
                    <a:ln w="9525">
                      <a:noFill/>
                      <a:miter lim="800000"/>
                      <a:headEnd/>
                      <a:tailEnd/>
                    </a:ln>
                    <a:effectLst/>
                  </pic:spPr>
                </pic:pic>
              </a:graphicData>
            </a:graphic>
          </wp:inline>
        </w:drawing>
      </w: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Default="00BB1615">
      <w:pPr>
        <w:rPr>
          <w:rFonts w:asciiTheme="minorHAnsi" w:hAnsiTheme="minorHAnsi" w:cstheme="minorHAnsi"/>
          <w:color w:val="000000"/>
          <w:sz w:val="18"/>
          <w:szCs w:val="18"/>
          <w:lang w:val="is-IS"/>
        </w:rPr>
      </w:pPr>
    </w:p>
    <w:p w:rsidR="009D40C2" w:rsidRDefault="009D40C2">
      <w:pPr>
        <w:rPr>
          <w:rFonts w:asciiTheme="minorHAnsi" w:hAnsiTheme="minorHAnsi" w:cstheme="minorHAnsi"/>
          <w:color w:val="000000"/>
          <w:sz w:val="18"/>
          <w:szCs w:val="18"/>
          <w:lang w:val="is-IS"/>
        </w:rPr>
      </w:pPr>
    </w:p>
    <w:p w:rsidR="009D40C2" w:rsidRPr="0062707D" w:rsidRDefault="009D40C2">
      <w:pPr>
        <w:rPr>
          <w:rFonts w:asciiTheme="minorHAnsi" w:hAnsiTheme="minorHAnsi" w:cstheme="minorHAnsi"/>
          <w:color w:val="000000"/>
          <w:sz w:val="18"/>
          <w:szCs w:val="18"/>
          <w:lang w:val="is-IS"/>
        </w:rPr>
      </w:pPr>
    </w:p>
    <w:p w:rsidR="00BB1615" w:rsidRDefault="00BB1615">
      <w:pPr>
        <w:rPr>
          <w:rFonts w:asciiTheme="minorHAnsi" w:hAnsiTheme="minorHAnsi" w:cstheme="minorHAnsi"/>
          <w:color w:val="000000"/>
          <w:sz w:val="18"/>
          <w:szCs w:val="18"/>
          <w:lang w:val="is-IS"/>
        </w:rPr>
      </w:pPr>
    </w:p>
    <w:p w:rsidR="009D40C2" w:rsidRDefault="009D40C2">
      <w:pPr>
        <w:rPr>
          <w:rFonts w:asciiTheme="minorHAnsi" w:hAnsiTheme="minorHAnsi" w:cstheme="minorHAnsi"/>
          <w:color w:val="000000"/>
          <w:sz w:val="18"/>
          <w:szCs w:val="18"/>
          <w:lang w:val="is-IS"/>
        </w:rPr>
      </w:pPr>
    </w:p>
    <w:p w:rsidR="009D40C2" w:rsidRPr="0062707D" w:rsidRDefault="009D40C2">
      <w:pPr>
        <w:rPr>
          <w:rFonts w:asciiTheme="minorHAnsi" w:hAnsiTheme="minorHAnsi" w:cstheme="minorHAnsi"/>
          <w:color w:val="000000"/>
          <w:sz w:val="18"/>
          <w:szCs w:val="18"/>
          <w:lang w:val="is-IS"/>
        </w:rPr>
      </w:pPr>
    </w:p>
    <w:p w:rsidR="00C12C78" w:rsidRDefault="00DF76CB" w:rsidP="00BB1615">
      <w:pPr>
        <w:autoSpaceDE w:val="0"/>
        <w:autoSpaceDN w:val="0"/>
        <w:adjustRightInd w:val="0"/>
        <w:spacing w:before="240"/>
        <w:jc w:val="center"/>
        <w:rPr>
          <w:rFonts w:asciiTheme="minorHAnsi" w:hAnsiTheme="minorHAnsi" w:cstheme="minorHAnsi"/>
          <w:b/>
          <w:bCs/>
          <w:color w:val="000000"/>
          <w:sz w:val="44"/>
          <w:szCs w:val="44"/>
          <w:lang w:val="is-IS"/>
        </w:rPr>
      </w:pPr>
      <w:r>
        <w:rPr>
          <w:rFonts w:asciiTheme="minorHAnsi" w:hAnsiTheme="minorHAnsi" w:cstheme="minorHAnsi"/>
          <w:b/>
          <w:bCs/>
          <w:color w:val="000000"/>
          <w:sz w:val="44"/>
          <w:szCs w:val="44"/>
          <w:lang w:val="is-IS"/>
        </w:rPr>
        <w:t>REGLUR</w:t>
      </w:r>
    </w:p>
    <w:p w:rsidR="009D40C2" w:rsidRDefault="009D40C2" w:rsidP="009D40C2">
      <w:pPr>
        <w:autoSpaceDE w:val="0"/>
        <w:autoSpaceDN w:val="0"/>
        <w:adjustRightInd w:val="0"/>
        <w:spacing w:after="240"/>
        <w:jc w:val="center"/>
        <w:rPr>
          <w:rFonts w:asciiTheme="minorHAnsi" w:hAnsiTheme="minorHAnsi" w:cstheme="minorHAnsi"/>
          <w:b/>
          <w:bCs/>
          <w:smallCaps/>
          <w:color w:val="000000"/>
          <w:sz w:val="44"/>
          <w:szCs w:val="44"/>
          <w:lang w:val="is-IS"/>
        </w:rPr>
      </w:pPr>
      <w:r>
        <w:rPr>
          <w:rFonts w:asciiTheme="minorHAnsi" w:hAnsiTheme="minorHAnsi" w:cstheme="minorHAnsi"/>
          <w:b/>
          <w:bCs/>
          <w:smallCaps/>
          <w:color w:val="000000"/>
          <w:sz w:val="44"/>
          <w:szCs w:val="44"/>
          <w:lang w:val="is-IS"/>
        </w:rPr>
        <w:t>u</w:t>
      </w:r>
      <w:r w:rsidRPr="009D40C2">
        <w:rPr>
          <w:rFonts w:asciiTheme="minorHAnsi" w:hAnsiTheme="minorHAnsi" w:cstheme="minorHAnsi"/>
          <w:b/>
          <w:bCs/>
          <w:smallCaps/>
          <w:color w:val="000000"/>
          <w:sz w:val="44"/>
          <w:szCs w:val="44"/>
          <w:lang w:val="is-IS"/>
        </w:rPr>
        <w:t xml:space="preserve">m </w:t>
      </w:r>
      <w:r w:rsidR="00DF2088">
        <w:rPr>
          <w:rFonts w:asciiTheme="minorHAnsi" w:hAnsiTheme="minorHAnsi" w:cstheme="minorHAnsi"/>
          <w:b/>
          <w:bCs/>
          <w:smallCaps/>
          <w:color w:val="000000"/>
          <w:sz w:val="44"/>
          <w:szCs w:val="44"/>
          <w:lang w:val="is-IS"/>
        </w:rPr>
        <w:t>hæfi</w:t>
      </w:r>
      <w:r w:rsidR="00DF2088" w:rsidRPr="009D40C2">
        <w:rPr>
          <w:rFonts w:asciiTheme="minorHAnsi" w:hAnsiTheme="minorHAnsi" w:cstheme="minorHAnsi"/>
          <w:b/>
          <w:bCs/>
          <w:smallCaps/>
          <w:color w:val="000000"/>
          <w:sz w:val="44"/>
          <w:szCs w:val="44"/>
          <w:lang w:val="is-IS"/>
        </w:rPr>
        <w:t xml:space="preserve"> </w:t>
      </w:r>
      <w:r w:rsidR="00DF2088">
        <w:rPr>
          <w:rFonts w:asciiTheme="minorHAnsi" w:hAnsiTheme="minorHAnsi" w:cstheme="minorHAnsi"/>
          <w:b/>
          <w:bCs/>
          <w:smallCaps/>
          <w:color w:val="000000"/>
          <w:sz w:val="44"/>
          <w:szCs w:val="44"/>
          <w:lang w:val="is-IS"/>
        </w:rPr>
        <w:t xml:space="preserve">lykilstarfsmanna </w:t>
      </w:r>
      <w:r w:rsidRPr="009D40C2">
        <w:rPr>
          <w:rFonts w:asciiTheme="minorHAnsi" w:hAnsiTheme="minorHAnsi" w:cstheme="minorHAnsi"/>
          <w:b/>
          <w:bCs/>
          <w:smallCaps/>
          <w:color w:val="000000"/>
          <w:sz w:val="44"/>
          <w:szCs w:val="44"/>
          <w:lang w:val="is-IS"/>
        </w:rPr>
        <w:t>Arctica Finance hf.</w:t>
      </w:r>
    </w:p>
    <w:p w:rsidR="009D40C2" w:rsidRPr="009D40C2" w:rsidRDefault="009D40C2" w:rsidP="00BB1615">
      <w:pPr>
        <w:autoSpaceDE w:val="0"/>
        <w:autoSpaceDN w:val="0"/>
        <w:adjustRightInd w:val="0"/>
        <w:spacing w:before="240"/>
        <w:jc w:val="center"/>
        <w:rPr>
          <w:rFonts w:asciiTheme="minorHAnsi" w:hAnsiTheme="minorHAnsi" w:cstheme="minorHAnsi"/>
          <w:b/>
          <w:bCs/>
          <w:smallCaps/>
          <w:color w:val="000000"/>
          <w:sz w:val="44"/>
          <w:szCs w:val="44"/>
          <w:lang w:val="is-IS"/>
        </w:rPr>
      </w:pPr>
    </w:p>
    <w:p w:rsidR="00DF76CB" w:rsidRDefault="00C12C78" w:rsidP="00C45240">
      <w:pPr>
        <w:shd w:val="clear" w:color="auto" w:fill="BFBFBF" w:themeFill="background1" w:themeFillShade="BF"/>
        <w:autoSpaceDE w:val="0"/>
        <w:autoSpaceDN w:val="0"/>
        <w:adjustRightInd w:val="0"/>
        <w:spacing w:before="240"/>
        <w:jc w:val="center"/>
        <w:rPr>
          <w:rFonts w:asciiTheme="minorHAnsi" w:hAnsiTheme="minorHAnsi" w:cstheme="minorHAnsi"/>
          <w:b/>
          <w:bCs/>
          <w:i/>
          <w:color w:val="000000"/>
          <w:sz w:val="44"/>
          <w:szCs w:val="44"/>
          <w:lang w:val="is-IS"/>
        </w:rPr>
      </w:pPr>
      <w:r>
        <w:rPr>
          <w:rFonts w:asciiTheme="minorHAnsi" w:hAnsiTheme="minorHAnsi" w:cstheme="minorHAnsi"/>
          <w:b/>
          <w:bCs/>
          <w:i/>
          <w:color w:val="000000"/>
          <w:sz w:val="44"/>
          <w:szCs w:val="44"/>
          <w:lang w:val="is-IS"/>
        </w:rPr>
        <w:t>RULES</w:t>
      </w:r>
    </w:p>
    <w:p w:rsidR="009D40C2" w:rsidRPr="009D40C2" w:rsidRDefault="009A376A" w:rsidP="009D40C2">
      <w:pPr>
        <w:shd w:val="clear" w:color="auto" w:fill="BFBFBF" w:themeFill="background1" w:themeFillShade="BF"/>
        <w:autoSpaceDE w:val="0"/>
        <w:autoSpaceDN w:val="0"/>
        <w:adjustRightInd w:val="0"/>
        <w:spacing w:after="240"/>
        <w:jc w:val="center"/>
        <w:rPr>
          <w:rFonts w:asciiTheme="minorHAnsi" w:hAnsiTheme="minorHAnsi" w:cstheme="minorHAnsi"/>
          <w:b/>
          <w:bCs/>
          <w:i/>
          <w:smallCaps/>
          <w:color w:val="000000"/>
          <w:sz w:val="44"/>
          <w:szCs w:val="44"/>
          <w:lang w:val="en-GB"/>
        </w:rPr>
      </w:pPr>
      <w:r>
        <w:rPr>
          <w:rFonts w:asciiTheme="minorHAnsi" w:hAnsiTheme="minorHAnsi" w:cstheme="minorHAnsi"/>
          <w:b/>
          <w:bCs/>
          <w:i/>
          <w:smallCaps/>
          <w:color w:val="000000"/>
          <w:sz w:val="44"/>
          <w:szCs w:val="44"/>
          <w:lang w:val="en-GB"/>
        </w:rPr>
        <w:t xml:space="preserve">on </w:t>
      </w:r>
      <w:r w:rsidR="00DF2088">
        <w:rPr>
          <w:rFonts w:asciiTheme="minorHAnsi" w:hAnsiTheme="minorHAnsi" w:cstheme="minorHAnsi"/>
          <w:b/>
          <w:bCs/>
          <w:i/>
          <w:smallCaps/>
          <w:color w:val="000000"/>
          <w:sz w:val="44"/>
          <w:szCs w:val="44"/>
          <w:lang w:val="en-GB"/>
        </w:rPr>
        <w:t xml:space="preserve">the eligibility of </w:t>
      </w:r>
      <w:r w:rsidR="00DF2088" w:rsidRPr="009D40C2">
        <w:rPr>
          <w:rFonts w:asciiTheme="minorHAnsi" w:hAnsiTheme="minorHAnsi" w:cstheme="minorHAnsi"/>
          <w:b/>
          <w:bCs/>
          <w:i/>
          <w:smallCaps/>
          <w:color w:val="000000"/>
          <w:sz w:val="44"/>
          <w:szCs w:val="44"/>
          <w:lang w:val="en-GB"/>
        </w:rPr>
        <w:t>Arctica Finance hf.</w:t>
      </w:r>
      <w:r w:rsidR="00DF2088">
        <w:rPr>
          <w:rFonts w:asciiTheme="minorHAnsi" w:hAnsiTheme="minorHAnsi" w:cstheme="minorHAnsi"/>
          <w:b/>
          <w:bCs/>
          <w:i/>
          <w:smallCaps/>
          <w:color w:val="000000"/>
          <w:sz w:val="44"/>
          <w:szCs w:val="44"/>
          <w:lang w:val="en-GB"/>
        </w:rPr>
        <w:t>’s key employees</w:t>
      </w:r>
    </w:p>
    <w:p w:rsidR="00C12C78" w:rsidRDefault="00C12C78" w:rsidP="00BB1615">
      <w:pPr>
        <w:autoSpaceDE w:val="0"/>
        <w:autoSpaceDN w:val="0"/>
        <w:adjustRightInd w:val="0"/>
        <w:spacing w:before="240"/>
        <w:jc w:val="center"/>
        <w:rPr>
          <w:rFonts w:asciiTheme="minorHAnsi" w:hAnsiTheme="minorHAnsi" w:cstheme="minorHAnsi"/>
          <w:b/>
          <w:bCs/>
          <w:color w:val="000000"/>
          <w:sz w:val="44"/>
          <w:szCs w:val="44"/>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BB1615" w:rsidRDefault="00BB1615">
      <w:pPr>
        <w:rPr>
          <w:rFonts w:asciiTheme="minorHAnsi" w:hAnsiTheme="minorHAnsi" w:cstheme="minorHAnsi"/>
          <w:color w:val="000000"/>
          <w:sz w:val="18"/>
          <w:szCs w:val="18"/>
          <w:lang w:val="is-IS"/>
        </w:rPr>
      </w:pPr>
    </w:p>
    <w:p w:rsidR="00C12C78" w:rsidRDefault="00C12C78">
      <w:pPr>
        <w:rPr>
          <w:rFonts w:asciiTheme="minorHAnsi" w:hAnsiTheme="minorHAnsi" w:cstheme="minorHAnsi"/>
          <w:color w:val="000000"/>
          <w:sz w:val="18"/>
          <w:szCs w:val="18"/>
          <w:lang w:val="is-IS"/>
        </w:rPr>
      </w:pPr>
    </w:p>
    <w:p w:rsidR="00C12C78" w:rsidRDefault="00C12C78">
      <w:pPr>
        <w:rPr>
          <w:rFonts w:asciiTheme="minorHAnsi" w:hAnsiTheme="minorHAnsi" w:cstheme="minorHAnsi"/>
          <w:color w:val="000000"/>
          <w:sz w:val="18"/>
          <w:szCs w:val="18"/>
          <w:lang w:val="is-IS"/>
        </w:rPr>
      </w:pPr>
    </w:p>
    <w:p w:rsidR="00C12C78" w:rsidRDefault="00C12C78">
      <w:pPr>
        <w:rPr>
          <w:rFonts w:asciiTheme="minorHAnsi" w:hAnsiTheme="minorHAnsi" w:cstheme="minorHAnsi"/>
          <w:color w:val="000000"/>
          <w:sz w:val="18"/>
          <w:szCs w:val="18"/>
          <w:lang w:val="is-IS"/>
        </w:rPr>
      </w:pPr>
    </w:p>
    <w:p w:rsidR="00C12C78" w:rsidRDefault="00C12C78">
      <w:pPr>
        <w:rPr>
          <w:rFonts w:asciiTheme="minorHAnsi" w:hAnsiTheme="minorHAnsi" w:cstheme="minorHAnsi"/>
          <w:color w:val="000000"/>
          <w:sz w:val="18"/>
          <w:szCs w:val="18"/>
          <w:lang w:val="is-IS"/>
        </w:rPr>
      </w:pPr>
    </w:p>
    <w:p w:rsidR="00C12C78" w:rsidRDefault="00C12C78">
      <w:pPr>
        <w:rPr>
          <w:rFonts w:asciiTheme="minorHAnsi" w:hAnsiTheme="minorHAnsi" w:cstheme="minorHAnsi"/>
          <w:color w:val="000000"/>
          <w:sz w:val="18"/>
          <w:szCs w:val="18"/>
          <w:lang w:val="is-IS"/>
        </w:rPr>
      </w:pPr>
    </w:p>
    <w:p w:rsidR="00C12C78" w:rsidRDefault="00C12C78">
      <w:pPr>
        <w:rPr>
          <w:rFonts w:asciiTheme="minorHAnsi" w:hAnsiTheme="minorHAnsi" w:cstheme="minorHAnsi"/>
          <w:color w:val="000000"/>
          <w:sz w:val="18"/>
          <w:szCs w:val="18"/>
          <w:lang w:val="is-IS"/>
        </w:rPr>
      </w:pPr>
    </w:p>
    <w:p w:rsidR="00C12C78" w:rsidRPr="0062707D" w:rsidRDefault="00C12C78">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rsidP="00BB1615">
      <w:pPr>
        <w:jc w:val="center"/>
        <w:rPr>
          <w:rFonts w:asciiTheme="minorHAnsi" w:hAnsiTheme="minorHAnsi" w:cstheme="minorHAnsi"/>
          <w:color w:val="000000"/>
          <w:sz w:val="18"/>
          <w:szCs w:val="18"/>
          <w:lang w:val="is-IS"/>
        </w:rPr>
      </w:pPr>
    </w:p>
    <w:p w:rsidR="00BB1615" w:rsidRPr="008D6EE3" w:rsidRDefault="00DF76CB" w:rsidP="00842F6A">
      <w:pPr>
        <w:jc w:val="center"/>
        <w:rPr>
          <w:rFonts w:asciiTheme="minorHAnsi" w:hAnsiTheme="minorHAnsi" w:cstheme="minorHAnsi"/>
          <w:b/>
          <w:smallCaps/>
          <w:color w:val="000000"/>
          <w:lang w:val="is-IS"/>
        </w:rPr>
      </w:pPr>
      <w:r w:rsidRPr="008D6EE3">
        <w:rPr>
          <w:rFonts w:asciiTheme="minorHAnsi" w:hAnsiTheme="minorHAnsi" w:cstheme="minorHAnsi"/>
          <w:b/>
          <w:smallCaps/>
          <w:color w:val="000000"/>
          <w:lang w:val="is-IS"/>
        </w:rPr>
        <w:t xml:space="preserve">Samþykkt </w:t>
      </w:r>
      <w:r w:rsidR="00787682" w:rsidRPr="008D6EE3">
        <w:rPr>
          <w:rFonts w:asciiTheme="minorHAnsi" w:hAnsiTheme="minorHAnsi" w:cstheme="minorHAnsi"/>
          <w:b/>
          <w:smallCaps/>
          <w:color w:val="000000"/>
          <w:lang w:val="is-IS"/>
        </w:rPr>
        <w:t>8</w:t>
      </w:r>
      <w:r w:rsidRPr="008D6EE3">
        <w:rPr>
          <w:rFonts w:asciiTheme="minorHAnsi" w:hAnsiTheme="minorHAnsi" w:cstheme="minorHAnsi"/>
          <w:b/>
          <w:smallCaps/>
          <w:color w:val="000000"/>
          <w:lang w:val="is-IS"/>
        </w:rPr>
        <w:t xml:space="preserve">. </w:t>
      </w:r>
      <w:r w:rsidR="00BA1CEC" w:rsidRPr="008D6EE3">
        <w:rPr>
          <w:rFonts w:asciiTheme="minorHAnsi" w:hAnsiTheme="minorHAnsi" w:cstheme="minorHAnsi"/>
          <w:b/>
          <w:smallCaps/>
          <w:color w:val="000000"/>
          <w:lang w:val="is-IS"/>
        </w:rPr>
        <w:t>dese</w:t>
      </w:r>
      <w:r w:rsidR="00DF2088" w:rsidRPr="008D6EE3">
        <w:rPr>
          <w:rFonts w:asciiTheme="minorHAnsi" w:hAnsiTheme="minorHAnsi" w:cstheme="minorHAnsi"/>
          <w:b/>
          <w:smallCaps/>
          <w:color w:val="000000"/>
          <w:lang w:val="is-IS"/>
        </w:rPr>
        <w:t xml:space="preserve">mber </w:t>
      </w:r>
      <w:r w:rsidR="00842F6A" w:rsidRPr="008D6EE3">
        <w:rPr>
          <w:rFonts w:asciiTheme="minorHAnsi" w:hAnsiTheme="minorHAnsi" w:cstheme="minorHAnsi"/>
          <w:b/>
          <w:smallCaps/>
          <w:color w:val="000000"/>
          <w:lang w:val="is-IS"/>
        </w:rPr>
        <w:t>201</w:t>
      </w:r>
      <w:r w:rsidR="001601BA" w:rsidRPr="008D6EE3">
        <w:rPr>
          <w:rFonts w:asciiTheme="minorHAnsi" w:hAnsiTheme="minorHAnsi" w:cstheme="minorHAnsi"/>
          <w:b/>
          <w:smallCaps/>
          <w:color w:val="000000"/>
          <w:lang w:val="is-IS"/>
        </w:rPr>
        <w:t>1</w:t>
      </w:r>
    </w:p>
    <w:p w:rsidR="00C12C78" w:rsidRPr="00C12C78" w:rsidRDefault="00C12C78" w:rsidP="00C45240">
      <w:pPr>
        <w:shd w:val="clear" w:color="auto" w:fill="BFBFBF" w:themeFill="background1" w:themeFillShade="BF"/>
        <w:jc w:val="center"/>
        <w:rPr>
          <w:rFonts w:asciiTheme="minorHAnsi" w:hAnsiTheme="minorHAnsi" w:cstheme="minorHAnsi"/>
          <w:b/>
          <w:smallCaps/>
          <w:color w:val="000000"/>
          <w:lang w:val="en-GB"/>
        </w:rPr>
      </w:pPr>
      <w:r w:rsidRPr="008D6EE3">
        <w:rPr>
          <w:rFonts w:asciiTheme="minorHAnsi" w:hAnsiTheme="minorHAnsi" w:cstheme="minorHAnsi"/>
          <w:b/>
          <w:smallCaps/>
          <w:color w:val="000000"/>
          <w:lang w:val="en-GB"/>
        </w:rPr>
        <w:t xml:space="preserve">Approved </w:t>
      </w:r>
      <w:r w:rsidR="00787682" w:rsidRPr="008D6EE3">
        <w:rPr>
          <w:rFonts w:asciiTheme="minorHAnsi" w:hAnsiTheme="minorHAnsi" w:cstheme="minorHAnsi"/>
          <w:b/>
          <w:smallCaps/>
          <w:color w:val="000000"/>
          <w:lang w:val="en-GB"/>
        </w:rPr>
        <w:t>8</w:t>
      </w:r>
      <w:r w:rsidRPr="008D6EE3">
        <w:rPr>
          <w:rFonts w:asciiTheme="minorHAnsi" w:hAnsiTheme="minorHAnsi" w:cstheme="minorHAnsi"/>
          <w:b/>
          <w:smallCaps/>
          <w:color w:val="000000"/>
          <w:lang w:val="en-GB"/>
        </w:rPr>
        <w:t xml:space="preserve"> </w:t>
      </w:r>
      <w:r w:rsidR="00BA1CEC" w:rsidRPr="008D6EE3">
        <w:rPr>
          <w:rFonts w:asciiTheme="minorHAnsi" w:hAnsiTheme="minorHAnsi" w:cstheme="minorHAnsi"/>
          <w:b/>
          <w:smallCaps/>
          <w:color w:val="000000"/>
          <w:lang w:val="en-GB"/>
        </w:rPr>
        <w:t>Dec</w:t>
      </w:r>
      <w:r w:rsidR="00DF2088" w:rsidRPr="008D6EE3">
        <w:rPr>
          <w:rFonts w:asciiTheme="minorHAnsi" w:hAnsiTheme="minorHAnsi" w:cstheme="minorHAnsi"/>
          <w:b/>
          <w:smallCaps/>
          <w:color w:val="000000"/>
          <w:lang w:val="en-GB"/>
        </w:rPr>
        <w:t xml:space="preserve">ember </w:t>
      </w:r>
      <w:r w:rsidRPr="008D6EE3">
        <w:rPr>
          <w:rFonts w:asciiTheme="minorHAnsi" w:hAnsiTheme="minorHAnsi" w:cstheme="minorHAnsi"/>
          <w:b/>
          <w:smallCaps/>
          <w:color w:val="000000"/>
          <w:lang w:val="en-GB"/>
        </w:rPr>
        <w:t>2011</w:t>
      </w:r>
    </w:p>
    <w:p w:rsidR="00BB1615" w:rsidRPr="0062707D" w:rsidRDefault="00BB1615">
      <w:pPr>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br w:type="page"/>
      </w:r>
    </w:p>
    <w:p w:rsidR="0057042D" w:rsidRPr="0057042D" w:rsidRDefault="00DF2088" w:rsidP="0057042D">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Pr>
          <w:rFonts w:asciiTheme="minorHAnsi" w:hAnsiTheme="minorHAnsi" w:cstheme="minorHAnsi"/>
          <w:b/>
          <w:bCs/>
          <w:sz w:val="22"/>
          <w:szCs w:val="22"/>
          <w:lang w:eastAsia="en-GB"/>
        </w:rPr>
        <w:lastRenderedPageBreak/>
        <w:t>Markmið</w:t>
      </w:r>
      <w:r w:rsidR="004B2119">
        <w:rPr>
          <w:rFonts w:asciiTheme="minorHAnsi" w:hAnsiTheme="minorHAnsi" w:cstheme="minorHAnsi"/>
          <w:b/>
          <w:bCs/>
          <w:sz w:val="22"/>
          <w:szCs w:val="22"/>
          <w:lang w:eastAsia="en-GB"/>
        </w:rPr>
        <w:t xml:space="preserve"> </w:t>
      </w:r>
      <w:r w:rsidR="00D14A68">
        <w:rPr>
          <w:rFonts w:asciiTheme="minorHAnsi" w:hAnsiTheme="minorHAnsi" w:cstheme="minorHAnsi"/>
          <w:b/>
          <w:bCs/>
          <w:sz w:val="22"/>
          <w:szCs w:val="22"/>
          <w:lang w:eastAsia="en-GB"/>
        </w:rPr>
        <w:t xml:space="preserve">/ </w:t>
      </w:r>
      <w:r>
        <w:rPr>
          <w:rFonts w:asciiTheme="minorHAnsi" w:hAnsiTheme="minorHAnsi" w:cstheme="minorHAnsi"/>
          <w:b/>
          <w:bCs/>
          <w:i/>
          <w:sz w:val="22"/>
          <w:szCs w:val="22"/>
          <w:lang w:val="en-GB" w:eastAsia="en-GB"/>
        </w:rPr>
        <w:t>Objective</w:t>
      </w:r>
    </w:p>
    <w:p w:rsidR="00DF2088" w:rsidRPr="00DF2088" w:rsidRDefault="00076623" w:rsidP="00DF2088">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Arctica Finance </w:t>
      </w:r>
      <w:r w:rsidR="00DF2088" w:rsidRPr="00DF2088">
        <w:rPr>
          <w:rFonts w:asciiTheme="minorHAnsi" w:hAnsiTheme="minorHAnsi" w:cstheme="minorHAnsi"/>
          <w:bCs/>
          <w:sz w:val="22"/>
          <w:szCs w:val="22"/>
          <w:lang w:eastAsia="en-GB"/>
        </w:rPr>
        <w:t xml:space="preserve">hf. </w:t>
      </w:r>
      <w:r>
        <w:rPr>
          <w:rFonts w:asciiTheme="minorHAnsi" w:hAnsiTheme="minorHAnsi" w:cstheme="minorHAnsi"/>
          <w:bCs/>
          <w:sz w:val="22"/>
          <w:szCs w:val="22"/>
          <w:lang w:eastAsia="en-GB"/>
        </w:rPr>
        <w:t>(„</w:t>
      </w:r>
      <w:r w:rsidRPr="00076623">
        <w:rPr>
          <w:rFonts w:asciiTheme="minorHAnsi" w:hAnsiTheme="minorHAnsi" w:cstheme="minorHAnsi"/>
          <w:b/>
          <w:bCs/>
          <w:sz w:val="22"/>
          <w:szCs w:val="22"/>
          <w:lang w:eastAsia="en-GB"/>
        </w:rPr>
        <w:t>Arctic</w:t>
      </w:r>
      <w:r>
        <w:rPr>
          <w:rFonts w:asciiTheme="minorHAnsi" w:hAnsiTheme="minorHAnsi" w:cstheme="minorHAnsi"/>
          <w:b/>
          <w:bCs/>
          <w:sz w:val="22"/>
          <w:szCs w:val="22"/>
          <w:lang w:eastAsia="en-GB"/>
        </w:rPr>
        <w:t>a</w:t>
      </w:r>
      <w:r>
        <w:rPr>
          <w:rFonts w:asciiTheme="minorHAnsi" w:hAnsiTheme="minorHAnsi" w:cstheme="minorHAnsi"/>
          <w:bCs/>
          <w:sz w:val="22"/>
          <w:szCs w:val="22"/>
          <w:lang w:eastAsia="en-GB"/>
        </w:rPr>
        <w:t xml:space="preserve">“) </w:t>
      </w:r>
      <w:r w:rsidR="00DF2088" w:rsidRPr="00DF2088">
        <w:rPr>
          <w:rFonts w:asciiTheme="minorHAnsi" w:hAnsiTheme="minorHAnsi" w:cstheme="minorHAnsi"/>
          <w:bCs/>
          <w:sz w:val="22"/>
          <w:szCs w:val="22"/>
          <w:lang w:eastAsia="en-GB"/>
        </w:rPr>
        <w:t xml:space="preserve">leggur ríka áherslu á að allt starfsfólk á vegum </w:t>
      </w:r>
      <w:r>
        <w:rPr>
          <w:rFonts w:asciiTheme="minorHAnsi" w:hAnsiTheme="minorHAnsi" w:cstheme="minorHAnsi"/>
          <w:bCs/>
          <w:sz w:val="22"/>
          <w:szCs w:val="22"/>
          <w:lang w:eastAsia="en-GB"/>
        </w:rPr>
        <w:t>Arctica</w:t>
      </w:r>
      <w:r w:rsidR="00DF2088" w:rsidRPr="00DF2088">
        <w:rPr>
          <w:rFonts w:asciiTheme="minorHAnsi" w:hAnsiTheme="minorHAnsi" w:cstheme="minorHAnsi"/>
          <w:bCs/>
          <w:sz w:val="22"/>
          <w:szCs w:val="22"/>
          <w:lang w:eastAsia="en-GB"/>
        </w:rPr>
        <w:t xml:space="preserve"> búi yfir fullnægjandi færni, þekkingu og sérfræðikunnáttu til að inna af hendi þau verkefni sem þeim eru falin, og að starfsfólki sé kunnugt um þær reglur og verkferla sem fylgja skal</w:t>
      </w:r>
      <w:r>
        <w:rPr>
          <w:rFonts w:asciiTheme="minorHAnsi" w:hAnsiTheme="minorHAnsi" w:cstheme="minorHAnsi"/>
          <w:bCs/>
          <w:sz w:val="22"/>
          <w:szCs w:val="22"/>
          <w:lang w:eastAsia="en-GB"/>
        </w:rPr>
        <w:t>.</w:t>
      </w:r>
    </w:p>
    <w:p w:rsidR="00DF2088" w:rsidRPr="00DF2088" w:rsidRDefault="00DF2088" w:rsidP="00DF2088">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DF2088">
        <w:rPr>
          <w:rFonts w:asciiTheme="minorHAnsi" w:hAnsiTheme="minorHAnsi" w:cstheme="minorHAnsi"/>
          <w:bCs/>
          <w:sz w:val="22"/>
          <w:szCs w:val="22"/>
          <w:lang w:eastAsia="en-GB"/>
        </w:rPr>
        <w:t>Markmið reglna þessara er að draga úr rekstrar</w:t>
      </w:r>
      <w:r w:rsidR="00076623">
        <w:rPr>
          <w:rFonts w:asciiTheme="minorHAnsi" w:hAnsiTheme="minorHAnsi" w:cstheme="minorHAnsi"/>
          <w:bCs/>
          <w:sz w:val="22"/>
          <w:szCs w:val="22"/>
          <w:lang w:eastAsia="en-GB"/>
        </w:rPr>
        <w:t xml:space="preserve">- </w:t>
      </w:r>
      <w:r w:rsidRPr="00DF2088">
        <w:rPr>
          <w:rFonts w:asciiTheme="minorHAnsi" w:hAnsiTheme="minorHAnsi" w:cstheme="minorHAnsi"/>
          <w:bCs/>
          <w:sz w:val="22"/>
          <w:szCs w:val="22"/>
          <w:lang w:eastAsia="en-GB"/>
        </w:rPr>
        <w:t xml:space="preserve">og orðsporsáhættu </w:t>
      </w:r>
      <w:r w:rsidR="00076623">
        <w:rPr>
          <w:rFonts w:asciiTheme="minorHAnsi" w:hAnsiTheme="minorHAnsi" w:cstheme="minorHAnsi"/>
          <w:bCs/>
          <w:sz w:val="22"/>
          <w:szCs w:val="22"/>
          <w:lang w:eastAsia="en-GB"/>
        </w:rPr>
        <w:t>Arctica</w:t>
      </w:r>
      <w:r w:rsidRPr="00DF2088">
        <w:rPr>
          <w:rFonts w:asciiTheme="minorHAnsi" w:hAnsiTheme="minorHAnsi" w:cstheme="minorHAnsi"/>
          <w:bCs/>
          <w:sz w:val="22"/>
          <w:szCs w:val="22"/>
          <w:lang w:eastAsia="en-GB"/>
        </w:rPr>
        <w:t>, með lágmarkskröfum um hæfi tiltekinna lykilstarfsmanna, en eðli máls samkvæmt eru gerðar strangari kröfur til þeirra en annarra starfsmanna</w:t>
      </w:r>
      <w:r w:rsidR="00FB682D">
        <w:rPr>
          <w:rFonts w:asciiTheme="minorHAnsi" w:hAnsiTheme="minorHAnsi" w:cstheme="minorHAnsi"/>
          <w:bCs/>
          <w:sz w:val="22"/>
          <w:szCs w:val="22"/>
          <w:lang w:eastAsia="en-GB"/>
        </w:rPr>
        <w:t xml:space="preserve"> sem um leið eykur trúverðugleika þeirra</w:t>
      </w:r>
      <w:r w:rsidRPr="00DF2088">
        <w:rPr>
          <w:rFonts w:asciiTheme="minorHAnsi" w:hAnsiTheme="minorHAnsi" w:cstheme="minorHAnsi"/>
          <w:bCs/>
          <w:sz w:val="22"/>
          <w:szCs w:val="22"/>
          <w:lang w:eastAsia="en-GB"/>
        </w:rPr>
        <w:t>.</w:t>
      </w:r>
    </w:p>
    <w:p w:rsidR="00DF2088" w:rsidRDefault="00DF2088" w:rsidP="00DF2088">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DF2088">
        <w:rPr>
          <w:rFonts w:asciiTheme="minorHAnsi" w:hAnsiTheme="minorHAnsi" w:cstheme="minorHAnsi"/>
          <w:bCs/>
          <w:sz w:val="22"/>
          <w:szCs w:val="22"/>
          <w:lang w:eastAsia="en-GB"/>
        </w:rPr>
        <w:t>Reglurnar eru settar á grundvelli laga nr. 161/2002, um fjármálafyrirtæki, leiðbeinandi tilmæla Fjármálaeftirlitsins nr. 3/2010, um hæfi lykilstarfsmanna</w:t>
      </w:r>
      <w:r w:rsidR="00076623">
        <w:rPr>
          <w:rFonts w:asciiTheme="minorHAnsi" w:hAnsiTheme="minorHAnsi" w:cstheme="minorHAnsi"/>
          <w:bCs/>
          <w:sz w:val="22"/>
          <w:szCs w:val="22"/>
          <w:lang w:eastAsia="en-GB"/>
        </w:rPr>
        <w:t>, og reglna Fjármálaeftirlitsins nr. 162/2011, um fyrirgreiðslur fjármálafyrirtækis til stjórnarmanna, framkvæmdastjóra, lykilstarfsmanna eða þeirra sem eiga virkan eignarhlut í því, eða aðila í nánum tengslum við framangreinda</w:t>
      </w:r>
      <w:r w:rsidRPr="00DF2088">
        <w:rPr>
          <w:rFonts w:asciiTheme="minorHAnsi" w:hAnsiTheme="minorHAnsi" w:cstheme="minorHAnsi"/>
          <w:bCs/>
          <w:sz w:val="22"/>
          <w:szCs w:val="22"/>
          <w:lang w:eastAsia="en-GB"/>
        </w:rPr>
        <w:t>.</w:t>
      </w:r>
    </w:p>
    <w:p w:rsidR="00A37D66" w:rsidRDefault="00EC16BA" w:rsidP="00DF2088">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Um hæfi framkvæmdastjóra og stjórnarmanna gilda ákvæði reglna Fjármálaeftirlitsins nr. 627/2011, um framkvæmd hæfismats framkvæmdastjóra og stjórnarmanna fjármálafyrirtækja.</w:t>
      </w:r>
    </w:p>
    <w:p w:rsidR="00DF2088" w:rsidRDefault="00DF2088" w:rsidP="00DF2088">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1.1</w:t>
      </w:r>
      <w:r>
        <w:rPr>
          <w:rFonts w:asciiTheme="minorHAnsi" w:hAnsiTheme="minorHAnsi" w:cstheme="minorHAnsi"/>
          <w:bCs/>
          <w:i/>
          <w:noProof w:val="0"/>
          <w:sz w:val="22"/>
          <w:szCs w:val="22"/>
          <w:lang w:val="en-GB" w:eastAsia="en-GB"/>
        </w:rPr>
        <w:tab/>
      </w:r>
      <w:r w:rsidR="00076623">
        <w:rPr>
          <w:rFonts w:asciiTheme="minorHAnsi" w:hAnsiTheme="minorHAnsi" w:cstheme="minorHAnsi"/>
          <w:bCs/>
          <w:i/>
          <w:noProof w:val="0"/>
          <w:sz w:val="22"/>
          <w:szCs w:val="22"/>
          <w:lang w:val="en-GB" w:eastAsia="en-GB"/>
        </w:rPr>
        <w:t>Arctica</w:t>
      </w:r>
      <w:r w:rsidRPr="00DF2088">
        <w:rPr>
          <w:rFonts w:asciiTheme="minorHAnsi" w:hAnsiTheme="minorHAnsi" w:cstheme="minorHAnsi"/>
          <w:bCs/>
          <w:i/>
          <w:noProof w:val="0"/>
          <w:sz w:val="22"/>
          <w:szCs w:val="22"/>
          <w:lang w:val="en-GB" w:eastAsia="en-GB"/>
        </w:rPr>
        <w:t xml:space="preserve"> </w:t>
      </w:r>
      <w:r w:rsidR="00076623">
        <w:rPr>
          <w:rFonts w:asciiTheme="minorHAnsi" w:hAnsiTheme="minorHAnsi" w:cstheme="minorHAnsi"/>
          <w:bCs/>
          <w:i/>
          <w:noProof w:val="0"/>
          <w:sz w:val="22"/>
          <w:szCs w:val="22"/>
          <w:lang w:val="en-GB" w:eastAsia="en-GB"/>
        </w:rPr>
        <w:t>Finance</w:t>
      </w:r>
      <w:r w:rsidRPr="00DF2088">
        <w:rPr>
          <w:rFonts w:asciiTheme="minorHAnsi" w:hAnsiTheme="minorHAnsi" w:cstheme="minorHAnsi"/>
          <w:bCs/>
          <w:i/>
          <w:noProof w:val="0"/>
          <w:sz w:val="22"/>
          <w:szCs w:val="22"/>
          <w:lang w:val="en-GB" w:eastAsia="en-GB"/>
        </w:rPr>
        <w:t xml:space="preserve"> hf.</w:t>
      </w:r>
      <w:r w:rsidR="00076623">
        <w:rPr>
          <w:rFonts w:asciiTheme="minorHAnsi" w:hAnsiTheme="minorHAnsi" w:cstheme="minorHAnsi"/>
          <w:bCs/>
          <w:i/>
          <w:noProof w:val="0"/>
          <w:sz w:val="22"/>
          <w:szCs w:val="22"/>
          <w:lang w:val="en-GB" w:eastAsia="en-GB"/>
        </w:rPr>
        <w:t xml:space="preserve"> (“</w:t>
      </w:r>
      <w:r w:rsidR="00076623">
        <w:rPr>
          <w:rFonts w:asciiTheme="minorHAnsi" w:hAnsiTheme="minorHAnsi" w:cstheme="minorHAnsi"/>
          <w:b/>
          <w:bCs/>
          <w:i/>
          <w:noProof w:val="0"/>
          <w:sz w:val="22"/>
          <w:szCs w:val="22"/>
          <w:lang w:val="en-GB" w:eastAsia="en-GB"/>
        </w:rPr>
        <w:t>Arctica</w:t>
      </w:r>
      <w:r w:rsidR="00076623">
        <w:rPr>
          <w:rFonts w:asciiTheme="minorHAnsi" w:hAnsiTheme="minorHAnsi" w:cstheme="minorHAnsi"/>
          <w:bCs/>
          <w:i/>
          <w:noProof w:val="0"/>
          <w:sz w:val="22"/>
          <w:szCs w:val="22"/>
          <w:lang w:val="en-GB" w:eastAsia="en-GB"/>
        </w:rPr>
        <w:t>”)</w:t>
      </w:r>
      <w:r w:rsidRPr="00DF2088">
        <w:rPr>
          <w:rFonts w:asciiTheme="minorHAnsi" w:hAnsiTheme="minorHAnsi" w:cstheme="minorHAnsi"/>
          <w:bCs/>
          <w:i/>
          <w:noProof w:val="0"/>
          <w:sz w:val="22"/>
          <w:szCs w:val="22"/>
          <w:lang w:val="en-GB" w:eastAsia="en-GB"/>
        </w:rPr>
        <w:t xml:space="preserve"> places strong emphasis on employing personnel with the skills, knowledge and expertise necessary for the discharge of the responsibilities allocated to them, and ensuring all employees are familiar with applicable rules and procedures.</w:t>
      </w:r>
    </w:p>
    <w:p w:rsidR="00DF2088" w:rsidRPr="00DF2088" w:rsidRDefault="00DF2088" w:rsidP="00DF2088">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1.2</w:t>
      </w:r>
      <w:r>
        <w:rPr>
          <w:rFonts w:asciiTheme="minorHAnsi" w:hAnsiTheme="minorHAnsi" w:cstheme="minorHAnsi"/>
          <w:bCs/>
          <w:i/>
          <w:noProof w:val="0"/>
          <w:sz w:val="22"/>
          <w:szCs w:val="22"/>
          <w:lang w:val="en-GB" w:eastAsia="en-GB"/>
        </w:rPr>
        <w:tab/>
      </w:r>
      <w:r w:rsidRPr="00DF2088">
        <w:rPr>
          <w:rFonts w:asciiTheme="minorHAnsi" w:hAnsiTheme="minorHAnsi" w:cstheme="minorHAnsi"/>
          <w:bCs/>
          <w:i/>
          <w:noProof w:val="0"/>
          <w:sz w:val="22"/>
          <w:szCs w:val="22"/>
          <w:lang w:val="en-GB" w:eastAsia="en-GB"/>
        </w:rPr>
        <w:t xml:space="preserve">The aim of these rules is to reduce </w:t>
      </w:r>
      <w:r w:rsidR="00076623">
        <w:rPr>
          <w:rFonts w:asciiTheme="minorHAnsi" w:hAnsiTheme="minorHAnsi" w:cstheme="minorHAnsi"/>
          <w:bCs/>
          <w:i/>
          <w:noProof w:val="0"/>
          <w:sz w:val="22"/>
          <w:szCs w:val="22"/>
          <w:lang w:val="en-GB" w:eastAsia="en-GB"/>
        </w:rPr>
        <w:t>Arctica</w:t>
      </w:r>
      <w:r w:rsidRPr="00DF2088">
        <w:rPr>
          <w:rFonts w:asciiTheme="minorHAnsi" w:hAnsiTheme="minorHAnsi" w:cstheme="minorHAnsi"/>
          <w:bCs/>
          <w:i/>
          <w:noProof w:val="0"/>
          <w:sz w:val="22"/>
          <w:szCs w:val="22"/>
          <w:lang w:val="en-GB" w:eastAsia="en-GB"/>
        </w:rPr>
        <w:t>’s operational and reputati</w:t>
      </w:r>
      <w:r w:rsidR="00193D9E">
        <w:rPr>
          <w:rFonts w:asciiTheme="minorHAnsi" w:hAnsiTheme="minorHAnsi" w:cstheme="minorHAnsi"/>
          <w:bCs/>
          <w:i/>
          <w:noProof w:val="0"/>
          <w:sz w:val="22"/>
          <w:szCs w:val="22"/>
          <w:lang w:val="en-GB" w:eastAsia="en-GB"/>
        </w:rPr>
        <w:t xml:space="preserve">onal risks by means of minimum </w:t>
      </w:r>
      <w:r w:rsidRPr="00DF2088">
        <w:rPr>
          <w:rFonts w:asciiTheme="minorHAnsi" w:hAnsiTheme="minorHAnsi" w:cstheme="minorHAnsi"/>
          <w:bCs/>
          <w:i/>
          <w:noProof w:val="0"/>
          <w:sz w:val="22"/>
          <w:szCs w:val="22"/>
          <w:lang w:val="en-GB" w:eastAsia="en-GB"/>
        </w:rPr>
        <w:t>requirements regarding the eligibility of certain key employees, who are naturally subject to stricter requirements than other employees</w:t>
      </w:r>
      <w:r w:rsidR="00FB682D">
        <w:rPr>
          <w:rFonts w:asciiTheme="minorHAnsi" w:hAnsiTheme="minorHAnsi" w:cstheme="minorHAnsi"/>
          <w:bCs/>
          <w:i/>
          <w:noProof w:val="0"/>
          <w:sz w:val="22"/>
          <w:szCs w:val="22"/>
          <w:lang w:val="en-GB" w:eastAsia="en-GB"/>
        </w:rPr>
        <w:t>, which in turn increases their credibility</w:t>
      </w:r>
      <w:r w:rsidRPr="00DF2088">
        <w:rPr>
          <w:rFonts w:asciiTheme="minorHAnsi" w:hAnsiTheme="minorHAnsi" w:cstheme="minorHAnsi"/>
          <w:bCs/>
          <w:i/>
          <w:noProof w:val="0"/>
          <w:sz w:val="22"/>
          <w:szCs w:val="22"/>
          <w:lang w:val="en-GB" w:eastAsia="en-GB"/>
        </w:rPr>
        <w:t>.</w:t>
      </w:r>
    </w:p>
    <w:p w:rsidR="00DF2088" w:rsidRDefault="00DF2088" w:rsidP="00DF2088">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1.3</w:t>
      </w:r>
      <w:r>
        <w:rPr>
          <w:rFonts w:asciiTheme="minorHAnsi" w:hAnsiTheme="minorHAnsi" w:cstheme="minorHAnsi"/>
          <w:bCs/>
          <w:i/>
          <w:noProof w:val="0"/>
          <w:sz w:val="22"/>
          <w:szCs w:val="22"/>
          <w:lang w:val="en-GB" w:eastAsia="en-GB"/>
        </w:rPr>
        <w:tab/>
      </w:r>
      <w:r w:rsidRPr="00DF2088">
        <w:rPr>
          <w:rFonts w:asciiTheme="minorHAnsi" w:hAnsiTheme="minorHAnsi" w:cstheme="minorHAnsi"/>
          <w:bCs/>
          <w:i/>
          <w:noProof w:val="0"/>
          <w:sz w:val="22"/>
          <w:szCs w:val="22"/>
          <w:lang w:val="en-GB" w:eastAsia="en-GB"/>
        </w:rPr>
        <w:t xml:space="preserve">The rules are set on the basis on Act </w:t>
      </w:r>
      <w:r w:rsidR="00140710">
        <w:rPr>
          <w:rFonts w:asciiTheme="minorHAnsi" w:hAnsiTheme="minorHAnsi" w:cstheme="minorHAnsi"/>
          <w:bCs/>
          <w:i/>
          <w:noProof w:val="0"/>
          <w:sz w:val="22"/>
          <w:szCs w:val="22"/>
          <w:lang w:val="en-GB" w:eastAsia="en-GB"/>
        </w:rPr>
        <w:t>n</w:t>
      </w:r>
      <w:r w:rsidRPr="00DF2088">
        <w:rPr>
          <w:rFonts w:asciiTheme="minorHAnsi" w:hAnsiTheme="minorHAnsi" w:cstheme="minorHAnsi"/>
          <w:bCs/>
          <w:i/>
          <w:noProof w:val="0"/>
          <w:sz w:val="22"/>
          <w:szCs w:val="22"/>
          <w:lang w:val="en-GB" w:eastAsia="en-GB"/>
        </w:rPr>
        <w:t>o. 161/2002</w:t>
      </w:r>
      <w:r w:rsidR="00076623">
        <w:rPr>
          <w:rFonts w:asciiTheme="minorHAnsi" w:hAnsiTheme="minorHAnsi" w:cstheme="minorHAnsi"/>
          <w:bCs/>
          <w:i/>
          <w:noProof w:val="0"/>
          <w:sz w:val="22"/>
          <w:szCs w:val="22"/>
          <w:lang w:val="en-GB" w:eastAsia="en-GB"/>
        </w:rPr>
        <w:t>,</w:t>
      </w:r>
      <w:r w:rsidRPr="00DF2088">
        <w:rPr>
          <w:rFonts w:asciiTheme="minorHAnsi" w:hAnsiTheme="minorHAnsi" w:cstheme="minorHAnsi"/>
          <w:bCs/>
          <w:i/>
          <w:noProof w:val="0"/>
          <w:sz w:val="22"/>
          <w:szCs w:val="22"/>
          <w:lang w:val="en-GB" w:eastAsia="en-GB"/>
        </w:rPr>
        <w:t xml:space="preserve"> on Financial Undertakings</w:t>
      </w:r>
      <w:r w:rsidR="00076623">
        <w:rPr>
          <w:rFonts w:asciiTheme="minorHAnsi" w:hAnsiTheme="minorHAnsi" w:cstheme="minorHAnsi"/>
          <w:bCs/>
          <w:i/>
          <w:noProof w:val="0"/>
          <w:sz w:val="22"/>
          <w:szCs w:val="22"/>
          <w:lang w:val="en-GB" w:eastAsia="en-GB"/>
        </w:rPr>
        <w:t>,</w:t>
      </w:r>
      <w:r w:rsidRPr="00DF2088">
        <w:rPr>
          <w:rFonts w:asciiTheme="minorHAnsi" w:hAnsiTheme="minorHAnsi" w:cstheme="minorHAnsi"/>
          <w:bCs/>
          <w:i/>
          <w:noProof w:val="0"/>
          <w:sz w:val="22"/>
          <w:szCs w:val="22"/>
          <w:lang w:val="en-GB" w:eastAsia="en-GB"/>
        </w:rPr>
        <w:t xml:space="preserve"> and the guidelines of the Financial Supervisory Authority </w:t>
      </w:r>
      <w:r w:rsidR="00140710">
        <w:rPr>
          <w:rFonts w:asciiTheme="minorHAnsi" w:hAnsiTheme="minorHAnsi" w:cstheme="minorHAnsi"/>
          <w:bCs/>
          <w:i/>
          <w:noProof w:val="0"/>
          <w:sz w:val="22"/>
          <w:szCs w:val="22"/>
          <w:lang w:val="en-GB" w:eastAsia="en-GB"/>
        </w:rPr>
        <w:t>n</w:t>
      </w:r>
      <w:r w:rsidRPr="00DF2088">
        <w:rPr>
          <w:rFonts w:asciiTheme="minorHAnsi" w:hAnsiTheme="minorHAnsi" w:cstheme="minorHAnsi"/>
          <w:bCs/>
          <w:i/>
          <w:noProof w:val="0"/>
          <w:sz w:val="22"/>
          <w:szCs w:val="22"/>
          <w:lang w:val="en-GB" w:eastAsia="en-GB"/>
        </w:rPr>
        <w:t>o. 3/2010</w:t>
      </w:r>
      <w:r w:rsidR="00076623">
        <w:rPr>
          <w:rFonts w:asciiTheme="minorHAnsi" w:hAnsiTheme="minorHAnsi" w:cstheme="minorHAnsi"/>
          <w:bCs/>
          <w:i/>
          <w:noProof w:val="0"/>
          <w:sz w:val="22"/>
          <w:szCs w:val="22"/>
          <w:lang w:val="en-GB" w:eastAsia="en-GB"/>
        </w:rPr>
        <w:t>,</w:t>
      </w:r>
      <w:r w:rsidRPr="00DF2088">
        <w:rPr>
          <w:rFonts w:asciiTheme="minorHAnsi" w:hAnsiTheme="minorHAnsi" w:cstheme="minorHAnsi"/>
          <w:bCs/>
          <w:i/>
          <w:noProof w:val="0"/>
          <w:sz w:val="22"/>
          <w:szCs w:val="22"/>
          <w:lang w:val="en-GB" w:eastAsia="en-GB"/>
        </w:rPr>
        <w:t xml:space="preserve"> on the eligibility of key employees</w:t>
      </w:r>
      <w:r w:rsidR="001551DA">
        <w:rPr>
          <w:rFonts w:asciiTheme="minorHAnsi" w:hAnsiTheme="minorHAnsi" w:cstheme="minorHAnsi"/>
          <w:bCs/>
          <w:i/>
          <w:noProof w:val="0"/>
          <w:sz w:val="22"/>
          <w:szCs w:val="22"/>
          <w:lang w:val="en-GB" w:eastAsia="en-GB"/>
        </w:rPr>
        <w:t>, and the rules of the Financial Super</w:t>
      </w:r>
      <w:r w:rsidR="00193D9E">
        <w:rPr>
          <w:rFonts w:asciiTheme="minorHAnsi" w:hAnsiTheme="minorHAnsi" w:cstheme="minorHAnsi"/>
          <w:bCs/>
          <w:i/>
          <w:noProof w:val="0"/>
          <w:sz w:val="22"/>
          <w:szCs w:val="22"/>
          <w:lang w:val="en-GB" w:eastAsia="en-GB"/>
        </w:rPr>
        <w:t>v</w:t>
      </w:r>
      <w:r w:rsidR="001551DA">
        <w:rPr>
          <w:rFonts w:asciiTheme="minorHAnsi" w:hAnsiTheme="minorHAnsi" w:cstheme="minorHAnsi"/>
          <w:bCs/>
          <w:i/>
          <w:noProof w:val="0"/>
          <w:sz w:val="22"/>
          <w:szCs w:val="22"/>
          <w:lang w:val="en-GB" w:eastAsia="en-GB"/>
        </w:rPr>
        <w:t xml:space="preserve">isory Authority </w:t>
      </w:r>
      <w:r w:rsidR="00140710">
        <w:rPr>
          <w:rFonts w:asciiTheme="minorHAnsi" w:hAnsiTheme="minorHAnsi" w:cstheme="minorHAnsi"/>
          <w:bCs/>
          <w:i/>
          <w:noProof w:val="0"/>
          <w:sz w:val="22"/>
          <w:szCs w:val="22"/>
          <w:lang w:val="en-GB" w:eastAsia="en-GB"/>
        </w:rPr>
        <w:t>n</w:t>
      </w:r>
      <w:r w:rsidR="001551DA">
        <w:rPr>
          <w:rFonts w:asciiTheme="minorHAnsi" w:hAnsiTheme="minorHAnsi" w:cstheme="minorHAnsi"/>
          <w:bCs/>
          <w:i/>
          <w:noProof w:val="0"/>
          <w:sz w:val="22"/>
          <w:szCs w:val="22"/>
          <w:lang w:val="en-GB" w:eastAsia="en-GB"/>
        </w:rPr>
        <w:t>o. 162/2011</w:t>
      </w:r>
      <w:r w:rsidR="001551DA" w:rsidRPr="00E004D1">
        <w:rPr>
          <w:rFonts w:asciiTheme="minorHAnsi" w:hAnsiTheme="minorHAnsi" w:cstheme="minorHAnsi"/>
          <w:bCs/>
          <w:i/>
          <w:noProof w:val="0"/>
          <w:sz w:val="22"/>
          <w:szCs w:val="22"/>
          <w:lang w:val="en-GB" w:eastAsia="en-GB"/>
        </w:rPr>
        <w:t xml:space="preserve">, on </w:t>
      </w:r>
      <w:r w:rsidR="00E004D1" w:rsidRPr="00E004D1">
        <w:rPr>
          <w:rFonts w:asciiTheme="minorHAnsi" w:hAnsiTheme="minorHAnsi" w:cstheme="minorHAnsi"/>
          <w:bCs/>
          <w:i/>
          <w:noProof w:val="0"/>
          <w:sz w:val="22"/>
          <w:szCs w:val="22"/>
          <w:lang w:val="en-GB" w:eastAsia="en-GB"/>
        </w:rPr>
        <w:t xml:space="preserve">loans and equivalent exposure </w:t>
      </w:r>
      <w:r w:rsidR="006C3D4A" w:rsidRPr="00E004D1">
        <w:rPr>
          <w:rFonts w:asciiTheme="minorHAnsi" w:hAnsiTheme="minorHAnsi" w:cstheme="minorHAnsi"/>
          <w:bCs/>
          <w:i/>
          <w:noProof w:val="0"/>
          <w:sz w:val="22"/>
          <w:szCs w:val="22"/>
          <w:lang w:val="en-GB" w:eastAsia="en-GB"/>
        </w:rPr>
        <w:t xml:space="preserve">of </w:t>
      </w:r>
      <w:r w:rsidR="00140710" w:rsidRPr="00E004D1">
        <w:rPr>
          <w:rFonts w:asciiTheme="minorHAnsi" w:hAnsiTheme="minorHAnsi" w:cstheme="minorHAnsi"/>
          <w:bCs/>
          <w:i/>
          <w:noProof w:val="0"/>
          <w:sz w:val="22"/>
          <w:szCs w:val="22"/>
          <w:lang w:val="en-GB" w:eastAsia="en-GB"/>
        </w:rPr>
        <w:t>a financial undertaking</w:t>
      </w:r>
      <w:r w:rsidR="006C3D4A" w:rsidRPr="00E004D1">
        <w:rPr>
          <w:rFonts w:asciiTheme="minorHAnsi" w:hAnsiTheme="minorHAnsi" w:cstheme="minorHAnsi"/>
          <w:bCs/>
          <w:i/>
          <w:noProof w:val="0"/>
          <w:sz w:val="22"/>
          <w:szCs w:val="22"/>
          <w:lang w:val="en-GB" w:eastAsia="en-GB"/>
        </w:rPr>
        <w:t xml:space="preserve"> to board members, chief executive officers, key employees or those who own a qualified holding, or parties closely related to the aforementioned</w:t>
      </w:r>
      <w:r w:rsidRPr="00E004D1">
        <w:rPr>
          <w:rFonts w:asciiTheme="minorHAnsi" w:hAnsiTheme="minorHAnsi" w:cstheme="minorHAnsi"/>
          <w:bCs/>
          <w:i/>
          <w:noProof w:val="0"/>
          <w:sz w:val="22"/>
          <w:szCs w:val="22"/>
          <w:lang w:val="en-GB" w:eastAsia="en-GB"/>
        </w:rPr>
        <w:t>.</w:t>
      </w:r>
    </w:p>
    <w:p w:rsidR="00EC16BA" w:rsidRPr="00DF2088" w:rsidRDefault="00EC16BA" w:rsidP="00DF2088">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1.4</w:t>
      </w:r>
      <w:r>
        <w:rPr>
          <w:rFonts w:asciiTheme="minorHAnsi" w:hAnsiTheme="minorHAnsi" w:cstheme="minorHAnsi"/>
          <w:bCs/>
          <w:i/>
          <w:noProof w:val="0"/>
          <w:sz w:val="22"/>
          <w:szCs w:val="22"/>
          <w:lang w:val="en-GB" w:eastAsia="en-GB"/>
        </w:rPr>
        <w:tab/>
        <w:t>The rules of the Financial Supervisory Authority no. 627/2011, on the execution of evaluation of eligibility of a chief executive officer and board members of financial undertaking, apply to the evaluation of eligibility of the Chief Executive Officer and Board Members.</w:t>
      </w:r>
    </w:p>
    <w:p w:rsidR="00601332" w:rsidRDefault="00462C4E" w:rsidP="0057042D">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Lykilstarfsmenn Arctica </w:t>
      </w:r>
      <w:r w:rsidR="004B2119">
        <w:rPr>
          <w:rFonts w:asciiTheme="minorHAnsi" w:hAnsiTheme="minorHAnsi" w:cstheme="minorHAnsi"/>
          <w:b/>
          <w:bCs/>
          <w:sz w:val="22"/>
          <w:szCs w:val="22"/>
          <w:lang w:eastAsia="en-GB"/>
        </w:rPr>
        <w:t xml:space="preserve">/ </w:t>
      </w:r>
      <w:r>
        <w:rPr>
          <w:rFonts w:asciiTheme="minorHAnsi" w:hAnsiTheme="minorHAnsi" w:cstheme="minorHAnsi"/>
          <w:b/>
          <w:bCs/>
          <w:i/>
          <w:sz w:val="22"/>
          <w:szCs w:val="22"/>
          <w:lang w:val="en-GB" w:eastAsia="en-GB"/>
        </w:rPr>
        <w:t>Key Employees of Arctica</w:t>
      </w:r>
    </w:p>
    <w:p w:rsidR="00153C72" w:rsidRPr="00462C4E" w:rsidRDefault="00462C4E" w:rsidP="00462C4E">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462C4E">
        <w:rPr>
          <w:rFonts w:asciiTheme="minorHAnsi" w:hAnsiTheme="minorHAnsi" w:cstheme="minorHAnsi"/>
          <w:bCs/>
          <w:sz w:val="22"/>
          <w:szCs w:val="22"/>
          <w:lang w:eastAsia="en-GB"/>
        </w:rPr>
        <w:t xml:space="preserve">Samkvæmt  8. tölul. 1. gr. a. laga </w:t>
      </w:r>
      <w:r w:rsidR="006C3D4A">
        <w:rPr>
          <w:rFonts w:asciiTheme="minorHAnsi" w:hAnsiTheme="minorHAnsi" w:cstheme="minorHAnsi"/>
          <w:bCs/>
          <w:sz w:val="22"/>
          <w:szCs w:val="22"/>
          <w:lang w:eastAsia="en-GB"/>
        </w:rPr>
        <w:t xml:space="preserve">nr. 161/2002, </w:t>
      </w:r>
      <w:r w:rsidRPr="00462C4E">
        <w:rPr>
          <w:rFonts w:asciiTheme="minorHAnsi" w:hAnsiTheme="minorHAnsi" w:cstheme="minorHAnsi"/>
          <w:bCs/>
          <w:sz w:val="22"/>
          <w:szCs w:val="22"/>
          <w:lang w:eastAsia="en-GB"/>
        </w:rPr>
        <w:t>um fjármálafyrirtæki</w:t>
      </w:r>
      <w:r w:rsidR="006C3D4A">
        <w:rPr>
          <w:rFonts w:asciiTheme="minorHAnsi" w:hAnsiTheme="minorHAnsi" w:cstheme="minorHAnsi"/>
          <w:bCs/>
          <w:sz w:val="22"/>
          <w:szCs w:val="22"/>
          <w:lang w:eastAsia="en-GB"/>
        </w:rPr>
        <w:t>,</w:t>
      </w:r>
      <w:r w:rsidRPr="00462C4E">
        <w:rPr>
          <w:rFonts w:asciiTheme="minorHAnsi" w:hAnsiTheme="minorHAnsi" w:cstheme="minorHAnsi"/>
          <w:bCs/>
          <w:sz w:val="22"/>
          <w:szCs w:val="22"/>
          <w:lang w:eastAsia="en-GB"/>
        </w:rPr>
        <w:t xml:space="preserve"> er lykilstarfsmaður skilgreindur sem einstaklingur í stjórnunarstarfi, annar en </w:t>
      </w:r>
      <w:r w:rsidR="00FB682D">
        <w:rPr>
          <w:rFonts w:asciiTheme="minorHAnsi" w:hAnsiTheme="minorHAnsi" w:cstheme="minorHAnsi"/>
          <w:bCs/>
          <w:sz w:val="22"/>
          <w:szCs w:val="22"/>
          <w:lang w:eastAsia="en-GB"/>
        </w:rPr>
        <w:t>framkvæmdastjóri</w:t>
      </w:r>
      <w:r w:rsidRPr="00462C4E">
        <w:rPr>
          <w:rFonts w:asciiTheme="minorHAnsi" w:hAnsiTheme="minorHAnsi" w:cstheme="minorHAnsi"/>
          <w:bCs/>
          <w:sz w:val="22"/>
          <w:szCs w:val="22"/>
          <w:lang w:eastAsia="en-GB"/>
        </w:rPr>
        <w:t xml:space="preserve">, sem hefur umboð til að taka ákvarðanir sem geta haft áhrif á framtíðarþróun og afkomu </w:t>
      </w:r>
      <w:r w:rsidR="00076623">
        <w:rPr>
          <w:rFonts w:asciiTheme="minorHAnsi" w:hAnsiTheme="minorHAnsi" w:cstheme="minorHAnsi"/>
          <w:bCs/>
          <w:sz w:val="22"/>
          <w:szCs w:val="22"/>
          <w:lang w:eastAsia="en-GB"/>
        </w:rPr>
        <w:t>Arctica</w:t>
      </w:r>
      <w:r w:rsidRPr="00462C4E">
        <w:rPr>
          <w:rFonts w:asciiTheme="minorHAnsi" w:hAnsiTheme="minorHAnsi" w:cstheme="minorHAnsi"/>
          <w:bCs/>
          <w:sz w:val="22"/>
          <w:szCs w:val="22"/>
          <w:lang w:eastAsia="en-GB"/>
        </w:rPr>
        <w:t>.</w:t>
      </w:r>
    </w:p>
    <w:p w:rsidR="00153C72" w:rsidRDefault="00462C4E" w:rsidP="00462C4E">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462C4E">
        <w:rPr>
          <w:rFonts w:asciiTheme="minorHAnsi" w:hAnsiTheme="minorHAnsi" w:cstheme="minorHAnsi"/>
          <w:bCs/>
          <w:sz w:val="22"/>
          <w:szCs w:val="22"/>
          <w:lang w:eastAsia="en-GB"/>
        </w:rPr>
        <w:t xml:space="preserve">Að mati stjórnar </w:t>
      </w:r>
      <w:r w:rsidR="00076623">
        <w:rPr>
          <w:rFonts w:asciiTheme="minorHAnsi" w:hAnsiTheme="minorHAnsi" w:cstheme="minorHAnsi"/>
          <w:bCs/>
          <w:sz w:val="22"/>
          <w:szCs w:val="22"/>
          <w:lang w:eastAsia="en-GB"/>
        </w:rPr>
        <w:t>Arctica</w:t>
      </w:r>
      <w:r w:rsidRPr="00462C4E">
        <w:rPr>
          <w:rFonts w:asciiTheme="minorHAnsi" w:hAnsiTheme="minorHAnsi" w:cstheme="minorHAnsi"/>
          <w:bCs/>
          <w:sz w:val="22"/>
          <w:szCs w:val="22"/>
          <w:lang w:eastAsia="en-GB"/>
        </w:rPr>
        <w:t xml:space="preserve"> teljast eftirtaldir aðilar ávallt til lykilstarfsmanna:</w:t>
      </w:r>
    </w:p>
    <w:p w:rsidR="00462C4E" w:rsidRDefault="00FB682D" w:rsidP="00462C4E">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Forstöðumaður</w:t>
      </w:r>
      <w:r w:rsidR="00462C4E">
        <w:rPr>
          <w:rFonts w:asciiTheme="minorHAnsi" w:hAnsiTheme="minorHAnsi" w:cstheme="minorHAnsi"/>
          <w:bCs/>
          <w:sz w:val="22"/>
          <w:szCs w:val="22"/>
          <w:lang w:eastAsia="en-GB"/>
        </w:rPr>
        <w:t xml:space="preserve"> </w:t>
      </w:r>
      <w:r>
        <w:rPr>
          <w:rFonts w:asciiTheme="minorHAnsi" w:hAnsiTheme="minorHAnsi" w:cstheme="minorHAnsi"/>
          <w:bCs/>
          <w:sz w:val="22"/>
          <w:szCs w:val="22"/>
          <w:lang w:eastAsia="en-GB"/>
        </w:rPr>
        <w:t>Eignastýringar</w:t>
      </w:r>
    </w:p>
    <w:p w:rsidR="00787682" w:rsidRDefault="00787682" w:rsidP="00462C4E">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Forstöðumaður Fyrirtækjaráðgjafar</w:t>
      </w:r>
    </w:p>
    <w:p w:rsidR="00462C4E" w:rsidRDefault="00FB682D" w:rsidP="00462C4E">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Forstöðumaður Markaðsviðskipta</w:t>
      </w:r>
    </w:p>
    <w:p w:rsidR="00737207" w:rsidRDefault="00013F5A" w:rsidP="00737207">
      <w:pPr>
        <w:pStyle w:val="ListParagraph"/>
        <w:widowControl w:val="0"/>
        <w:pBdr>
          <w:top w:val="single" w:sz="4" w:space="1" w:color="auto"/>
          <w:left w:val="single" w:sz="4" w:space="4" w:color="auto"/>
          <w:bottom w:val="single" w:sz="4" w:space="1" w:color="auto"/>
          <w:right w:val="single" w:sz="4" w:space="4" w:color="auto"/>
        </w:pBdr>
        <w:spacing w:after="120"/>
        <w:ind w:left="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Það athugist:</w:t>
      </w:r>
      <w:r w:rsidR="00462C4E" w:rsidRPr="00462C4E">
        <w:rPr>
          <w:rFonts w:asciiTheme="minorHAnsi" w:hAnsiTheme="minorHAnsi" w:cstheme="minorHAnsi"/>
          <w:bCs/>
          <w:sz w:val="22"/>
          <w:szCs w:val="22"/>
          <w:lang w:eastAsia="en-GB"/>
        </w:rPr>
        <w:t xml:space="preserve"> Hugtakið lykilstarfsmaður er skilgreint þröngt í lögum um fjármálafyrirtæki. Að mati </w:t>
      </w:r>
      <w:r w:rsidR="00076623">
        <w:rPr>
          <w:rFonts w:asciiTheme="minorHAnsi" w:hAnsiTheme="minorHAnsi" w:cstheme="minorHAnsi"/>
          <w:bCs/>
          <w:sz w:val="22"/>
          <w:szCs w:val="22"/>
          <w:lang w:eastAsia="en-GB"/>
        </w:rPr>
        <w:t>Arctica</w:t>
      </w:r>
      <w:r w:rsidR="00462C4E" w:rsidRPr="00462C4E">
        <w:rPr>
          <w:rFonts w:asciiTheme="minorHAnsi" w:hAnsiTheme="minorHAnsi" w:cstheme="minorHAnsi"/>
          <w:bCs/>
          <w:sz w:val="22"/>
          <w:szCs w:val="22"/>
          <w:lang w:eastAsia="en-GB"/>
        </w:rPr>
        <w:t xml:space="preserve"> eru fleiri starfsmenn sem gegna lykilhlutverki í framtíðarþróun </w:t>
      </w:r>
      <w:r w:rsidR="00076623">
        <w:rPr>
          <w:rFonts w:asciiTheme="minorHAnsi" w:hAnsiTheme="minorHAnsi" w:cstheme="minorHAnsi"/>
          <w:bCs/>
          <w:sz w:val="22"/>
          <w:szCs w:val="22"/>
          <w:lang w:eastAsia="en-GB"/>
        </w:rPr>
        <w:t>Arctica</w:t>
      </w:r>
      <w:r>
        <w:rPr>
          <w:rFonts w:asciiTheme="minorHAnsi" w:hAnsiTheme="minorHAnsi" w:cstheme="minorHAnsi"/>
          <w:bCs/>
          <w:sz w:val="22"/>
          <w:szCs w:val="22"/>
          <w:lang w:eastAsia="en-GB"/>
        </w:rPr>
        <w:t xml:space="preserve"> og</w:t>
      </w:r>
      <w:r w:rsidR="00462C4E" w:rsidRPr="00462C4E">
        <w:rPr>
          <w:rFonts w:asciiTheme="minorHAnsi" w:hAnsiTheme="minorHAnsi" w:cstheme="minorHAnsi"/>
          <w:bCs/>
          <w:sz w:val="22"/>
          <w:szCs w:val="22"/>
          <w:lang w:eastAsia="en-GB"/>
        </w:rPr>
        <w:t xml:space="preserve"> gerir </w:t>
      </w:r>
      <w:r w:rsidR="00076623">
        <w:rPr>
          <w:rFonts w:asciiTheme="minorHAnsi" w:hAnsiTheme="minorHAnsi" w:cstheme="minorHAnsi"/>
          <w:bCs/>
          <w:sz w:val="22"/>
          <w:szCs w:val="22"/>
          <w:lang w:eastAsia="en-GB"/>
        </w:rPr>
        <w:t>Arctica</w:t>
      </w:r>
      <w:r w:rsidR="00462C4E" w:rsidRPr="00462C4E">
        <w:rPr>
          <w:rFonts w:asciiTheme="minorHAnsi" w:hAnsiTheme="minorHAnsi" w:cstheme="minorHAnsi"/>
          <w:bCs/>
          <w:sz w:val="22"/>
          <w:szCs w:val="22"/>
          <w:lang w:eastAsia="en-GB"/>
        </w:rPr>
        <w:t xml:space="preserve"> </w:t>
      </w:r>
      <w:r>
        <w:rPr>
          <w:rFonts w:asciiTheme="minorHAnsi" w:hAnsiTheme="minorHAnsi" w:cstheme="minorHAnsi"/>
          <w:bCs/>
          <w:sz w:val="22"/>
          <w:szCs w:val="22"/>
          <w:lang w:eastAsia="en-GB"/>
        </w:rPr>
        <w:t xml:space="preserve">sambærilegar </w:t>
      </w:r>
      <w:r w:rsidR="00462C4E" w:rsidRPr="00462C4E">
        <w:rPr>
          <w:rFonts w:asciiTheme="minorHAnsi" w:hAnsiTheme="minorHAnsi" w:cstheme="minorHAnsi"/>
          <w:bCs/>
          <w:sz w:val="22"/>
          <w:szCs w:val="22"/>
          <w:lang w:eastAsia="en-GB"/>
        </w:rPr>
        <w:t>hæfiskröfur til þessara starfsmanna, jafnvel þótt þeir falli utan gildissviðs þessara reglna.</w:t>
      </w:r>
    </w:p>
    <w:p w:rsidR="00462C4E" w:rsidRPr="00462C4E" w:rsidRDefault="00462C4E" w:rsidP="00462C4E">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462C4E">
        <w:rPr>
          <w:rFonts w:asciiTheme="minorHAnsi" w:hAnsiTheme="minorHAnsi" w:cstheme="minorHAnsi"/>
          <w:bCs/>
          <w:sz w:val="22"/>
          <w:szCs w:val="22"/>
          <w:lang w:eastAsia="en-GB"/>
        </w:rPr>
        <w:t>Stjórn sker úr um vafaatriði hvort starfsmaður eigi að teljast lykilstarfsmaður eða ekki.</w:t>
      </w:r>
    </w:p>
    <w:p w:rsidR="00462C4E" w:rsidRPr="00462C4E" w:rsidRDefault="00462C4E" w:rsidP="00462C4E">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sidRPr="00462C4E">
        <w:rPr>
          <w:rFonts w:asciiTheme="minorHAnsi" w:hAnsiTheme="minorHAnsi" w:cstheme="minorHAnsi"/>
          <w:bCs/>
          <w:i/>
          <w:sz w:val="22"/>
          <w:szCs w:val="22"/>
          <w:lang w:val="en-GB" w:eastAsia="en-GB"/>
        </w:rPr>
        <w:t>2.1</w:t>
      </w:r>
      <w:r w:rsidRPr="00462C4E">
        <w:rPr>
          <w:rFonts w:asciiTheme="minorHAnsi" w:hAnsiTheme="minorHAnsi" w:cstheme="minorHAnsi"/>
          <w:bCs/>
          <w:i/>
          <w:sz w:val="22"/>
          <w:szCs w:val="22"/>
          <w:lang w:val="en-GB" w:eastAsia="en-GB"/>
        </w:rPr>
        <w:tab/>
      </w:r>
      <w:r>
        <w:rPr>
          <w:rFonts w:asciiTheme="minorHAnsi" w:hAnsiTheme="minorHAnsi" w:cstheme="minorHAnsi"/>
          <w:bCs/>
          <w:i/>
          <w:sz w:val="22"/>
          <w:szCs w:val="22"/>
          <w:lang w:val="en-GB" w:eastAsia="en-GB"/>
        </w:rPr>
        <w:t xml:space="preserve">According to </w:t>
      </w:r>
      <w:r w:rsidRPr="00462C4E">
        <w:rPr>
          <w:rFonts w:asciiTheme="minorHAnsi" w:hAnsiTheme="minorHAnsi" w:cstheme="minorHAnsi"/>
          <w:bCs/>
          <w:i/>
          <w:sz w:val="22"/>
          <w:szCs w:val="22"/>
          <w:lang w:val="en-GB" w:eastAsia="en-GB"/>
        </w:rPr>
        <w:t xml:space="preserve">Article 1a, Item 8 of the Act </w:t>
      </w:r>
      <w:r w:rsidR="00FB682D">
        <w:rPr>
          <w:rFonts w:asciiTheme="minorHAnsi" w:hAnsiTheme="minorHAnsi" w:cstheme="minorHAnsi"/>
          <w:bCs/>
          <w:i/>
          <w:sz w:val="22"/>
          <w:szCs w:val="22"/>
          <w:lang w:val="en-GB" w:eastAsia="en-GB"/>
        </w:rPr>
        <w:t xml:space="preserve">no. 161/2002, </w:t>
      </w:r>
      <w:r w:rsidRPr="00462C4E">
        <w:rPr>
          <w:rFonts w:asciiTheme="minorHAnsi" w:hAnsiTheme="minorHAnsi" w:cstheme="minorHAnsi"/>
          <w:bCs/>
          <w:i/>
          <w:sz w:val="22"/>
          <w:szCs w:val="22"/>
          <w:lang w:val="en-GB" w:eastAsia="en-GB"/>
        </w:rPr>
        <w:t xml:space="preserve">on Financial Undertakings, a key employee is </w:t>
      </w:r>
      <w:r>
        <w:rPr>
          <w:rFonts w:asciiTheme="minorHAnsi" w:hAnsiTheme="minorHAnsi" w:cstheme="minorHAnsi"/>
          <w:bCs/>
          <w:i/>
          <w:sz w:val="22"/>
          <w:szCs w:val="22"/>
          <w:lang w:val="en-GB" w:eastAsia="en-GB"/>
        </w:rPr>
        <w:t xml:space="preserve">defined as </w:t>
      </w:r>
      <w:r w:rsidRPr="00462C4E">
        <w:rPr>
          <w:rFonts w:asciiTheme="minorHAnsi" w:hAnsiTheme="minorHAnsi" w:cstheme="minorHAnsi"/>
          <w:bCs/>
          <w:i/>
          <w:sz w:val="22"/>
          <w:szCs w:val="22"/>
          <w:lang w:val="en-GB" w:eastAsia="en-GB"/>
        </w:rPr>
        <w:t xml:space="preserve">a person in a managerial role, other than the Chief Executive Officer, who is authorized to make decisions that can influence the future development and results of </w:t>
      </w:r>
      <w:r w:rsidR="00076623">
        <w:rPr>
          <w:rFonts w:asciiTheme="minorHAnsi" w:hAnsiTheme="minorHAnsi" w:cstheme="minorHAnsi"/>
          <w:bCs/>
          <w:i/>
          <w:sz w:val="22"/>
          <w:szCs w:val="22"/>
          <w:lang w:val="en-GB" w:eastAsia="en-GB"/>
        </w:rPr>
        <w:t>Arctica</w:t>
      </w:r>
      <w:r w:rsidRPr="00462C4E">
        <w:rPr>
          <w:rFonts w:asciiTheme="minorHAnsi" w:hAnsiTheme="minorHAnsi" w:cstheme="minorHAnsi"/>
          <w:bCs/>
          <w:i/>
          <w:sz w:val="22"/>
          <w:szCs w:val="22"/>
          <w:lang w:val="en-GB" w:eastAsia="en-GB"/>
        </w:rPr>
        <w:t>.</w:t>
      </w:r>
    </w:p>
    <w:p w:rsidR="00FD7DB0" w:rsidRDefault="00462C4E" w:rsidP="00462C4E">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lastRenderedPageBreak/>
        <w:t>2</w:t>
      </w:r>
      <w:r w:rsidR="00FD7DB0" w:rsidRPr="009F0ABB">
        <w:rPr>
          <w:rFonts w:asciiTheme="minorHAnsi" w:hAnsiTheme="minorHAnsi" w:cstheme="minorHAnsi"/>
          <w:bCs/>
          <w:i/>
          <w:sz w:val="22"/>
          <w:szCs w:val="22"/>
          <w:lang w:val="en-GB" w:eastAsia="en-GB"/>
        </w:rPr>
        <w:t>.</w:t>
      </w:r>
      <w:r w:rsidR="009F0ABB">
        <w:rPr>
          <w:rFonts w:asciiTheme="minorHAnsi" w:hAnsiTheme="minorHAnsi" w:cstheme="minorHAnsi"/>
          <w:bCs/>
          <w:i/>
          <w:sz w:val="22"/>
          <w:szCs w:val="22"/>
          <w:lang w:val="en-GB" w:eastAsia="en-GB"/>
        </w:rPr>
        <w:t>2</w:t>
      </w:r>
      <w:r w:rsidR="00FD7DB0" w:rsidRPr="009F0ABB">
        <w:rPr>
          <w:rFonts w:asciiTheme="minorHAnsi" w:hAnsiTheme="minorHAnsi" w:cstheme="minorHAnsi"/>
          <w:bCs/>
          <w:i/>
          <w:sz w:val="22"/>
          <w:szCs w:val="22"/>
          <w:lang w:val="en-GB" w:eastAsia="en-GB"/>
        </w:rPr>
        <w:tab/>
      </w:r>
      <w:r w:rsidRPr="00462C4E">
        <w:rPr>
          <w:rFonts w:asciiTheme="minorHAnsi" w:hAnsiTheme="minorHAnsi" w:cstheme="minorHAnsi"/>
          <w:bCs/>
          <w:i/>
          <w:sz w:val="22"/>
          <w:szCs w:val="22"/>
          <w:lang w:val="en-GB" w:eastAsia="en-GB"/>
        </w:rPr>
        <w:t xml:space="preserve">In the opinion of the Board of Directors of </w:t>
      </w:r>
      <w:r w:rsidR="00076623">
        <w:rPr>
          <w:rFonts w:asciiTheme="minorHAnsi" w:hAnsiTheme="minorHAnsi" w:cstheme="minorHAnsi"/>
          <w:bCs/>
          <w:i/>
          <w:sz w:val="22"/>
          <w:szCs w:val="22"/>
          <w:lang w:val="en-GB" w:eastAsia="en-GB"/>
        </w:rPr>
        <w:t>Arctica</w:t>
      </w:r>
      <w:r w:rsidRPr="00462C4E">
        <w:rPr>
          <w:rFonts w:asciiTheme="minorHAnsi" w:hAnsiTheme="minorHAnsi" w:cstheme="minorHAnsi"/>
          <w:bCs/>
          <w:i/>
          <w:sz w:val="22"/>
          <w:szCs w:val="22"/>
          <w:lang w:val="en-GB" w:eastAsia="en-GB"/>
        </w:rPr>
        <w:t>, the following parties are always considered to be key employees:</w:t>
      </w:r>
    </w:p>
    <w:p w:rsidR="00462C4E" w:rsidRDefault="00462C4E" w:rsidP="00462C4E">
      <w:pPr>
        <w:pStyle w:val="ListParagraph"/>
        <w:widowControl w:val="0"/>
        <w:numPr>
          <w:ilvl w:val="0"/>
          <w:numId w:val="46"/>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sidRPr="00462C4E">
        <w:rPr>
          <w:rFonts w:asciiTheme="minorHAnsi" w:hAnsiTheme="minorHAnsi" w:cstheme="minorHAnsi"/>
          <w:bCs/>
          <w:i/>
          <w:noProof w:val="0"/>
          <w:sz w:val="22"/>
          <w:szCs w:val="22"/>
          <w:lang w:val="en-GB" w:eastAsia="en-GB"/>
        </w:rPr>
        <w:t xml:space="preserve">Managing Director of </w:t>
      </w:r>
      <w:r w:rsidR="00013F5A">
        <w:rPr>
          <w:rFonts w:asciiTheme="minorHAnsi" w:hAnsiTheme="minorHAnsi" w:cstheme="minorHAnsi"/>
          <w:bCs/>
          <w:i/>
          <w:noProof w:val="0"/>
          <w:sz w:val="22"/>
          <w:szCs w:val="22"/>
          <w:lang w:val="en-GB" w:eastAsia="en-GB"/>
        </w:rPr>
        <w:t>Wealth Management</w:t>
      </w:r>
    </w:p>
    <w:p w:rsidR="00462C4E" w:rsidRPr="00462C4E" w:rsidRDefault="00462C4E" w:rsidP="00462C4E">
      <w:pPr>
        <w:pStyle w:val="ListParagraph"/>
        <w:widowControl w:val="0"/>
        <w:numPr>
          <w:ilvl w:val="0"/>
          <w:numId w:val="46"/>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sidRPr="00462C4E">
        <w:rPr>
          <w:rFonts w:asciiTheme="minorHAnsi" w:hAnsiTheme="minorHAnsi" w:cstheme="minorHAnsi"/>
          <w:bCs/>
          <w:i/>
          <w:noProof w:val="0"/>
          <w:sz w:val="22"/>
          <w:szCs w:val="22"/>
          <w:lang w:val="en-GB" w:eastAsia="en-GB"/>
        </w:rPr>
        <w:t xml:space="preserve">Managing Director of </w:t>
      </w:r>
      <w:r w:rsidR="00013F5A">
        <w:rPr>
          <w:rFonts w:asciiTheme="minorHAnsi" w:hAnsiTheme="minorHAnsi" w:cstheme="minorHAnsi"/>
          <w:bCs/>
          <w:i/>
          <w:noProof w:val="0"/>
          <w:sz w:val="22"/>
          <w:szCs w:val="22"/>
          <w:lang w:val="en-GB" w:eastAsia="en-GB"/>
        </w:rPr>
        <w:t>Capital Markets</w:t>
      </w:r>
    </w:p>
    <w:p w:rsidR="00462C4E" w:rsidRDefault="00462C4E" w:rsidP="0073720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567"/>
        <w:jc w:val="both"/>
        <w:rPr>
          <w:rFonts w:asciiTheme="minorHAnsi" w:hAnsiTheme="minorHAnsi" w:cstheme="minorHAnsi"/>
          <w:bCs/>
          <w:i/>
          <w:sz w:val="22"/>
          <w:szCs w:val="22"/>
          <w:lang w:val="en-GB" w:eastAsia="en-GB"/>
        </w:rPr>
      </w:pPr>
      <w:r w:rsidRPr="00462C4E">
        <w:rPr>
          <w:rFonts w:asciiTheme="minorHAnsi" w:hAnsiTheme="minorHAnsi" w:cstheme="minorHAnsi"/>
          <w:bCs/>
          <w:i/>
          <w:sz w:val="22"/>
          <w:szCs w:val="22"/>
          <w:lang w:val="en-GB" w:eastAsia="en-GB"/>
        </w:rPr>
        <w:t xml:space="preserve">Please note: According to the Act on Financial </w:t>
      </w:r>
      <w:r>
        <w:rPr>
          <w:rFonts w:asciiTheme="minorHAnsi" w:hAnsiTheme="minorHAnsi" w:cstheme="minorHAnsi"/>
          <w:bCs/>
          <w:i/>
          <w:sz w:val="22"/>
          <w:szCs w:val="22"/>
          <w:lang w:val="en-GB" w:eastAsia="en-GB"/>
        </w:rPr>
        <w:t>Undertakings, the term Key</w:t>
      </w:r>
      <w:r w:rsidRPr="00462C4E">
        <w:rPr>
          <w:rFonts w:asciiTheme="minorHAnsi" w:hAnsiTheme="minorHAnsi" w:cstheme="minorHAnsi"/>
          <w:bCs/>
          <w:i/>
          <w:sz w:val="22"/>
          <w:szCs w:val="22"/>
          <w:lang w:val="en-GB" w:eastAsia="en-GB"/>
        </w:rPr>
        <w:t xml:space="preserve"> Employee is defined narrowly. </w:t>
      </w:r>
      <w:r w:rsidR="00076623">
        <w:rPr>
          <w:rFonts w:asciiTheme="minorHAnsi" w:hAnsiTheme="minorHAnsi" w:cstheme="minorHAnsi"/>
          <w:bCs/>
          <w:i/>
          <w:sz w:val="22"/>
          <w:szCs w:val="22"/>
          <w:lang w:val="en-GB" w:eastAsia="en-GB"/>
        </w:rPr>
        <w:t>Arctica</w:t>
      </w:r>
      <w:r w:rsidRPr="00462C4E">
        <w:rPr>
          <w:rFonts w:asciiTheme="minorHAnsi" w:hAnsiTheme="minorHAnsi" w:cstheme="minorHAnsi"/>
          <w:bCs/>
          <w:i/>
          <w:sz w:val="22"/>
          <w:szCs w:val="22"/>
          <w:lang w:val="en-GB" w:eastAsia="en-GB"/>
        </w:rPr>
        <w:t xml:space="preserve"> considers more employees to play a key role in </w:t>
      </w:r>
      <w:r w:rsidR="00013F5A">
        <w:rPr>
          <w:rFonts w:asciiTheme="minorHAnsi" w:hAnsiTheme="minorHAnsi" w:cstheme="minorHAnsi"/>
          <w:bCs/>
          <w:i/>
          <w:sz w:val="22"/>
          <w:szCs w:val="22"/>
          <w:lang w:val="en-GB" w:eastAsia="en-GB"/>
        </w:rPr>
        <w:t>Arctica</w:t>
      </w:r>
      <w:r w:rsidRPr="00462C4E">
        <w:rPr>
          <w:rFonts w:asciiTheme="minorHAnsi" w:hAnsiTheme="minorHAnsi" w:cstheme="minorHAnsi"/>
          <w:bCs/>
          <w:i/>
          <w:sz w:val="22"/>
          <w:szCs w:val="22"/>
          <w:lang w:val="en-GB" w:eastAsia="en-GB"/>
        </w:rPr>
        <w:t xml:space="preserve">’s future, and has </w:t>
      </w:r>
      <w:r w:rsidR="00013F5A">
        <w:rPr>
          <w:rFonts w:asciiTheme="minorHAnsi" w:hAnsiTheme="minorHAnsi" w:cstheme="minorHAnsi"/>
          <w:bCs/>
          <w:i/>
          <w:sz w:val="22"/>
          <w:szCs w:val="22"/>
          <w:lang w:val="en-GB" w:eastAsia="en-GB"/>
        </w:rPr>
        <w:t xml:space="preserve">similar </w:t>
      </w:r>
      <w:r w:rsidRPr="00462C4E">
        <w:rPr>
          <w:rFonts w:asciiTheme="minorHAnsi" w:hAnsiTheme="minorHAnsi" w:cstheme="minorHAnsi"/>
          <w:bCs/>
          <w:i/>
          <w:sz w:val="22"/>
          <w:szCs w:val="22"/>
          <w:lang w:val="en-GB" w:eastAsia="en-GB"/>
        </w:rPr>
        <w:t>standards with regards to their eligibility, even though they may fall outside the scope of these rules.</w:t>
      </w:r>
    </w:p>
    <w:p w:rsidR="00462C4E" w:rsidRPr="009F0ABB" w:rsidRDefault="00462C4E" w:rsidP="00462C4E">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2.3</w:t>
      </w:r>
      <w:r>
        <w:rPr>
          <w:rFonts w:asciiTheme="minorHAnsi" w:hAnsiTheme="minorHAnsi" w:cstheme="minorHAnsi"/>
          <w:bCs/>
          <w:i/>
          <w:sz w:val="22"/>
          <w:szCs w:val="22"/>
          <w:lang w:val="en-GB" w:eastAsia="en-GB"/>
        </w:rPr>
        <w:tab/>
      </w:r>
      <w:r w:rsidRPr="00462C4E">
        <w:rPr>
          <w:rFonts w:asciiTheme="minorHAnsi" w:hAnsiTheme="minorHAnsi" w:cstheme="minorHAnsi"/>
          <w:bCs/>
          <w:i/>
          <w:sz w:val="22"/>
          <w:szCs w:val="22"/>
          <w:lang w:val="en-GB" w:eastAsia="en-GB"/>
        </w:rPr>
        <w:t>In case of</w:t>
      </w:r>
      <w:r>
        <w:rPr>
          <w:rFonts w:asciiTheme="minorHAnsi" w:hAnsiTheme="minorHAnsi" w:cstheme="minorHAnsi"/>
          <w:bCs/>
          <w:i/>
          <w:sz w:val="22"/>
          <w:szCs w:val="22"/>
          <w:lang w:val="en-GB" w:eastAsia="en-GB"/>
        </w:rPr>
        <w:t xml:space="preserve"> doubt, the Board of Directors </w:t>
      </w:r>
      <w:r w:rsidRPr="00462C4E">
        <w:rPr>
          <w:rFonts w:asciiTheme="minorHAnsi" w:hAnsiTheme="minorHAnsi" w:cstheme="minorHAnsi"/>
          <w:bCs/>
          <w:i/>
          <w:sz w:val="22"/>
          <w:szCs w:val="22"/>
          <w:lang w:val="en-GB" w:eastAsia="en-GB"/>
        </w:rPr>
        <w:t>decides whether an employee should be considered a key employee or not</w:t>
      </w:r>
      <w:r w:rsidR="00013F5A">
        <w:rPr>
          <w:rFonts w:asciiTheme="minorHAnsi" w:hAnsiTheme="minorHAnsi" w:cstheme="minorHAnsi"/>
          <w:bCs/>
          <w:i/>
          <w:sz w:val="22"/>
          <w:szCs w:val="22"/>
          <w:lang w:val="en-GB" w:eastAsia="en-GB"/>
        </w:rPr>
        <w:t>.</w:t>
      </w:r>
    </w:p>
    <w:p w:rsidR="00462C4E" w:rsidRDefault="00462C4E" w:rsidP="0057042D">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sidRPr="00462C4E">
        <w:rPr>
          <w:rFonts w:asciiTheme="minorHAnsi" w:hAnsiTheme="minorHAnsi" w:cstheme="minorHAnsi"/>
          <w:b/>
          <w:bCs/>
          <w:sz w:val="22"/>
          <w:szCs w:val="22"/>
          <w:lang w:eastAsia="en-GB"/>
        </w:rPr>
        <w:t>Sérstaða lykilstarfsmanna</w:t>
      </w:r>
      <w:r>
        <w:rPr>
          <w:rFonts w:asciiTheme="minorHAnsi" w:hAnsiTheme="minorHAnsi" w:cstheme="minorHAnsi"/>
          <w:b/>
          <w:bCs/>
          <w:sz w:val="22"/>
          <w:szCs w:val="22"/>
          <w:lang w:eastAsia="en-GB"/>
        </w:rPr>
        <w:t xml:space="preserve"> / </w:t>
      </w:r>
      <w:r w:rsidRPr="00462C4E">
        <w:rPr>
          <w:rFonts w:asciiTheme="minorHAnsi" w:hAnsiTheme="minorHAnsi" w:cstheme="minorHAnsi"/>
          <w:b/>
          <w:bCs/>
          <w:sz w:val="22"/>
          <w:szCs w:val="22"/>
          <w:lang w:eastAsia="en-GB"/>
        </w:rPr>
        <w:t>Special Status of Key Employees</w:t>
      </w:r>
    </w:p>
    <w:p w:rsidR="00B64EC5" w:rsidRDefault="00B64EC5" w:rsidP="00B64EC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B64EC5">
        <w:rPr>
          <w:rFonts w:asciiTheme="minorHAnsi" w:hAnsiTheme="minorHAnsi" w:cstheme="minorHAnsi"/>
          <w:bCs/>
          <w:sz w:val="22"/>
          <w:szCs w:val="22"/>
          <w:lang w:eastAsia="en-GB"/>
        </w:rPr>
        <w:t>Auk reglna þessara, gilda eftirfarandi sérreglur</w:t>
      </w:r>
      <w:r w:rsidRPr="00B64EC5">
        <w:t xml:space="preserve"> </w:t>
      </w:r>
      <w:r w:rsidRPr="00B64EC5">
        <w:rPr>
          <w:rFonts w:asciiTheme="minorHAnsi" w:hAnsiTheme="minorHAnsi" w:cstheme="minorHAnsi"/>
          <w:bCs/>
          <w:sz w:val="22"/>
          <w:szCs w:val="22"/>
          <w:lang w:eastAsia="en-GB"/>
        </w:rPr>
        <w:t>um lykilstarfsmenn:</w:t>
      </w:r>
    </w:p>
    <w:p w:rsidR="00B64EC5" w:rsidRDefault="00B64EC5" w:rsidP="00B64EC5">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sidRPr="00B64EC5">
        <w:rPr>
          <w:rFonts w:asciiTheme="minorHAnsi" w:hAnsiTheme="minorHAnsi" w:cstheme="minorHAnsi"/>
          <w:bCs/>
          <w:sz w:val="22"/>
          <w:szCs w:val="22"/>
          <w:lang w:eastAsia="en-GB"/>
        </w:rPr>
        <w:t>Takmarkanir á fyrirgreiðslum til lykilstarfsmanna og aðila í nánum tengslum við þá, sbr. reglur nr. 162/2011.</w:t>
      </w:r>
    </w:p>
    <w:p w:rsidR="00B64EC5" w:rsidRDefault="00E004D1" w:rsidP="00B64EC5">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Verklagsr</w:t>
      </w:r>
      <w:r w:rsidR="00B64EC5" w:rsidRPr="00B64EC5">
        <w:rPr>
          <w:rFonts w:asciiTheme="minorHAnsi" w:hAnsiTheme="minorHAnsi" w:cstheme="minorHAnsi"/>
          <w:bCs/>
          <w:sz w:val="22"/>
          <w:szCs w:val="22"/>
          <w:lang w:eastAsia="en-GB"/>
        </w:rPr>
        <w:t xml:space="preserve">eglur </w:t>
      </w:r>
      <w:r>
        <w:rPr>
          <w:rFonts w:asciiTheme="minorHAnsi" w:hAnsiTheme="minorHAnsi" w:cstheme="minorHAnsi"/>
          <w:bCs/>
          <w:sz w:val="22"/>
          <w:szCs w:val="22"/>
          <w:lang w:eastAsia="en-GB"/>
        </w:rPr>
        <w:t>– Reglur Arctica um aðskilnað starfssviða, öryggi og samskipti, verðbréfaviðskipti starfsmanna, hagsmunaárekstra o.fl.</w:t>
      </w:r>
    </w:p>
    <w:p w:rsidR="00B64EC5" w:rsidRDefault="00B64EC5" w:rsidP="00B64EC5">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sidRPr="00B64EC5">
        <w:rPr>
          <w:rFonts w:asciiTheme="minorHAnsi" w:hAnsiTheme="minorHAnsi" w:cstheme="minorHAnsi"/>
          <w:bCs/>
          <w:sz w:val="22"/>
          <w:szCs w:val="22"/>
          <w:lang w:eastAsia="en-GB"/>
        </w:rPr>
        <w:t>Takmarkanir á starfslokasamningum, sbr. 57. g</w:t>
      </w:r>
      <w:r>
        <w:rPr>
          <w:rFonts w:asciiTheme="minorHAnsi" w:hAnsiTheme="minorHAnsi" w:cstheme="minorHAnsi"/>
          <w:bCs/>
          <w:sz w:val="22"/>
          <w:szCs w:val="22"/>
          <w:lang w:eastAsia="en-GB"/>
        </w:rPr>
        <w:t xml:space="preserve">r. b. laga </w:t>
      </w:r>
      <w:r w:rsidR="00E004D1">
        <w:rPr>
          <w:rFonts w:asciiTheme="minorHAnsi" w:hAnsiTheme="minorHAnsi" w:cstheme="minorHAnsi"/>
          <w:bCs/>
          <w:sz w:val="22"/>
          <w:szCs w:val="22"/>
          <w:lang w:eastAsia="en-GB"/>
        </w:rPr>
        <w:t xml:space="preserve">nr. 161/2002, </w:t>
      </w:r>
      <w:r>
        <w:rPr>
          <w:rFonts w:asciiTheme="minorHAnsi" w:hAnsiTheme="minorHAnsi" w:cstheme="minorHAnsi"/>
          <w:bCs/>
          <w:sz w:val="22"/>
          <w:szCs w:val="22"/>
          <w:lang w:eastAsia="en-GB"/>
        </w:rPr>
        <w:t>um fjármálafyrirtæki.</w:t>
      </w:r>
    </w:p>
    <w:p w:rsidR="00B64EC5" w:rsidRPr="00B64EC5" w:rsidRDefault="00B64EC5" w:rsidP="00B64EC5">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sidRPr="00B64EC5">
        <w:rPr>
          <w:rFonts w:asciiTheme="minorHAnsi" w:hAnsiTheme="minorHAnsi" w:cstheme="minorHAnsi"/>
          <w:bCs/>
          <w:sz w:val="22"/>
          <w:szCs w:val="22"/>
          <w:lang w:eastAsia="en-GB"/>
        </w:rPr>
        <w:t xml:space="preserve">Í ársreikningi skal tilgreina fjölda lykilstarfsmanna, auk upplýsinga um heildargreiðslur og hlunnindi þeirra, sbr. 3. mgr. 87. gr. laga </w:t>
      </w:r>
      <w:r w:rsidR="00F47D57">
        <w:rPr>
          <w:rFonts w:asciiTheme="minorHAnsi" w:hAnsiTheme="minorHAnsi" w:cstheme="minorHAnsi"/>
          <w:bCs/>
          <w:sz w:val="22"/>
          <w:szCs w:val="22"/>
          <w:lang w:eastAsia="en-GB"/>
        </w:rPr>
        <w:t xml:space="preserve">nr. 161/2002, </w:t>
      </w:r>
      <w:r w:rsidRPr="00B64EC5">
        <w:rPr>
          <w:rFonts w:asciiTheme="minorHAnsi" w:hAnsiTheme="minorHAnsi" w:cstheme="minorHAnsi"/>
          <w:bCs/>
          <w:sz w:val="22"/>
          <w:szCs w:val="22"/>
          <w:lang w:eastAsia="en-GB"/>
        </w:rPr>
        <w:t>um fjármálafyrirtæki.</w:t>
      </w:r>
    </w:p>
    <w:p w:rsidR="00B64EC5" w:rsidRDefault="00B64EC5" w:rsidP="00B64EC5">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3.1</w:t>
      </w:r>
      <w:r>
        <w:rPr>
          <w:rFonts w:asciiTheme="minorHAnsi" w:hAnsiTheme="minorHAnsi" w:cstheme="minorHAnsi"/>
          <w:bCs/>
          <w:i/>
          <w:sz w:val="22"/>
          <w:szCs w:val="22"/>
          <w:lang w:val="en-GB" w:eastAsia="en-GB"/>
        </w:rPr>
        <w:tab/>
      </w:r>
      <w:r w:rsidRPr="00B64EC5">
        <w:rPr>
          <w:rFonts w:asciiTheme="minorHAnsi" w:hAnsiTheme="minorHAnsi" w:cstheme="minorHAnsi"/>
          <w:bCs/>
          <w:i/>
          <w:sz w:val="22"/>
          <w:szCs w:val="22"/>
          <w:lang w:val="en-GB" w:eastAsia="en-GB"/>
        </w:rPr>
        <w:t>In addition to these rules, the following special</w:t>
      </w:r>
      <w:r w:rsidRPr="00B64EC5">
        <w:t xml:space="preserve"> </w:t>
      </w:r>
      <w:r w:rsidRPr="00B64EC5">
        <w:rPr>
          <w:rFonts w:asciiTheme="minorHAnsi" w:hAnsiTheme="minorHAnsi" w:cstheme="minorHAnsi"/>
          <w:bCs/>
          <w:i/>
          <w:sz w:val="22"/>
          <w:szCs w:val="22"/>
          <w:lang w:val="en-GB" w:eastAsia="en-GB"/>
        </w:rPr>
        <w:t>rules apply to key employees:</w:t>
      </w:r>
    </w:p>
    <w:p w:rsidR="00B64EC5" w:rsidRPr="00B64EC5" w:rsidRDefault="00B64EC5" w:rsidP="00B64EC5">
      <w:pPr>
        <w:pStyle w:val="ListParagraph"/>
        <w:widowControl w:val="0"/>
        <w:numPr>
          <w:ilvl w:val="0"/>
          <w:numId w:val="47"/>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sidRPr="00B64EC5">
        <w:rPr>
          <w:rFonts w:asciiTheme="minorHAnsi" w:hAnsiTheme="minorHAnsi" w:cstheme="minorHAnsi"/>
          <w:bCs/>
          <w:i/>
          <w:noProof w:val="0"/>
          <w:sz w:val="22"/>
          <w:szCs w:val="22"/>
          <w:lang w:val="en-GB" w:eastAsia="en-GB"/>
        </w:rPr>
        <w:t xml:space="preserve">Limitations on loans and equivalent exposure to key employees and parties closely related to them, cf. rules </w:t>
      </w:r>
      <w:r w:rsidR="00E004D1">
        <w:rPr>
          <w:rFonts w:asciiTheme="minorHAnsi" w:hAnsiTheme="minorHAnsi" w:cstheme="minorHAnsi"/>
          <w:bCs/>
          <w:i/>
          <w:noProof w:val="0"/>
          <w:sz w:val="22"/>
          <w:szCs w:val="22"/>
          <w:lang w:val="en-GB" w:eastAsia="en-GB"/>
        </w:rPr>
        <w:t>n</w:t>
      </w:r>
      <w:r w:rsidRPr="00B64EC5">
        <w:rPr>
          <w:rFonts w:asciiTheme="minorHAnsi" w:hAnsiTheme="minorHAnsi" w:cstheme="minorHAnsi"/>
          <w:bCs/>
          <w:i/>
          <w:noProof w:val="0"/>
          <w:sz w:val="22"/>
          <w:szCs w:val="22"/>
          <w:lang w:val="en-GB" w:eastAsia="en-GB"/>
        </w:rPr>
        <w:t>o. 162/2011</w:t>
      </w:r>
      <w:r w:rsidR="00013F5A">
        <w:rPr>
          <w:rFonts w:asciiTheme="minorHAnsi" w:hAnsiTheme="minorHAnsi" w:cstheme="minorHAnsi"/>
          <w:bCs/>
          <w:i/>
          <w:noProof w:val="0"/>
          <w:sz w:val="22"/>
          <w:szCs w:val="22"/>
          <w:lang w:val="en-GB" w:eastAsia="en-GB"/>
        </w:rPr>
        <w:t>.</w:t>
      </w:r>
    </w:p>
    <w:p w:rsidR="00B64EC5" w:rsidRPr="00F47D57" w:rsidRDefault="00B64EC5" w:rsidP="00B64EC5">
      <w:pPr>
        <w:pStyle w:val="ListParagraph"/>
        <w:widowControl w:val="0"/>
        <w:numPr>
          <w:ilvl w:val="0"/>
          <w:numId w:val="47"/>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sidRPr="00F47D57">
        <w:rPr>
          <w:rFonts w:asciiTheme="minorHAnsi" w:hAnsiTheme="minorHAnsi" w:cstheme="minorHAnsi"/>
          <w:bCs/>
          <w:i/>
          <w:noProof w:val="0"/>
          <w:sz w:val="22"/>
          <w:szCs w:val="22"/>
          <w:lang w:val="en-GB" w:eastAsia="en-GB"/>
        </w:rPr>
        <w:t xml:space="preserve">The </w:t>
      </w:r>
      <w:r w:rsidR="00F47D57" w:rsidRPr="00F47D57">
        <w:rPr>
          <w:rFonts w:asciiTheme="minorHAnsi" w:hAnsiTheme="minorHAnsi" w:cstheme="minorHAnsi"/>
          <w:bCs/>
          <w:i/>
          <w:noProof w:val="0"/>
          <w:sz w:val="22"/>
          <w:szCs w:val="22"/>
          <w:lang w:val="en-GB" w:eastAsia="en-GB"/>
        </w:rPr>
        <w:t>R</w:t>
      </w:r>
      <w:r w:rsidRPr="00F47D57">
        <w:rPr>
          <w:rFonts w:asciiTheme="minorHAnsi" w:hAnsiTheme="minorHAnsi" w:cstheme="minorHAnsi"/>
          <w:bCs/>
          <w:i/>
          <w:noProof w:val="0"/>
          <w:sz w:val="22"/>
          <w:szCs w:val="22"/>
          <w:lang w:val="en-GB" w:eastAsia="en-GB"/>
        </w:rPr>
        <w:t xml:space="preserve">ules </w:t>
      </w:r>
      <w:r w:rsidR="00F47D57" w:rsidRPr="00F47D57">
        <w:rPr>
          <w:rFonts w:asciiTheme="minorHAnsi" w:hAnsiTheme="minorHAnsi" w:cstheme="minorHAnsi"/>
          <w:bCs/>
          <w:i/>
          <w:noProof w:val="0"/>
          <w:sz w:val="22"/>
          <w:szCs w:val="22"/>
          <w:lang w:val="en-GB" w:eastAsia="en-GB"/>
        </w:rPr>
        <w:t>on Pr</w:t>
      </w:r>
      <w:r w:rsidR="00193D9E">
        <w:rPr>
          <w:rFonts w:asciiTheme="minorHAnsi" w:hAnsiTheme="minorHAnsi" w:cstheme="minorHAnsi"/>
          <w:bCs/>
          <w:i/>
          <w:noProof w:val="0"/>
          <w:sz w:val="22"/>
          <w:szCs w:val="22"/>
          <w:lang w:val="en-GB" w:eastAsia="en-GB"/>
        </w:rPr>
        <w:t>o</w:t>
      </w:r>
      <w:r w:rsidR="00F47D57" w:rsidRPr="00F47D57">
        <w:rPr>
          <w:rFonts w:asciiTheme="minorHAnsi" w:hAnsiTheme="minorHAnsi" w:cstheme="minorHAnsi"/>
          <w:bCs/>
          <w:i/>
          <w:noProof w:val="0"/>
          <w:sz w:val="22"/>
          <w:szCs w:val="22"/>
          <w:lang w:val="en-GB" w:eastAsia="en-GB"/>
        </w:rPr>
        <w:t>cedures – Arctica’s rules on sep</w:t>
      </w:r>
      <w:r w:rsidR="00193D9E">
        <w:rPr>
          <w:rFonts w:asciiTheme="minorHAnsi" w:hAnsiTheme="minorHAnsi" w:cstheme="minorHAnsi"/>
          <w:bCs/>
          <w:i/>
          <w:noProof w:val="0"/>
          <w:sz w:val="22"/>
          <w:szCs w:val="22"/>
          <w:lang w:val="en-GB" w:eastAsia="en-GB"/>
        </w:rPr>
        <w:t>a</w:t>
      </w:r>
      <w:r w:rsidR="00F47D57" w:rsidRPr="00F47D57">
        <w:rPr>
          <w:rFonts w:asciiTheme="minorHAnsi" w:hAnsiTheme="minorHAnsi" w:cstheme="minorHAnsi"/>
          <w:bCs/>
          <w:i/>
          <w:noProof w:val="0"/>
          <w:sz w:val="22"/>
          <w:szCs w:val="22"/>
          <w:lang w:val="en-GB" w:eastAsia="en-GB"/>
        </w:rPr>
        <w:t>ration of divisions, security and communication, securities transactions of employees, conflict of interest etc</w:t>
      </w:r>
      <w:r w:rsidRPr="00F47D57">
        <w:rPr>
          <w:rFonts w:asciiTheme="minorHAnsi" w:hAnsiTheme="minorHAnsi" w:cstheme="minorHAnsi"/>
          <w:bCs/>
          <w:i/>
          <w:noProof w:val="0"/>
          <w:sz w:val="22"/>
          <w:szCs w:val="22"/>
          <w:lang w:val="en-GB" w:eastAsia="en-GB"/>
        </w:rPr>
        <w:t>.</w:t>
      </w:r>
    </w:p>
    <w:p w:rsidR="00F47D57" w:rsidRDefault="00F47D57" w:rsidP="00B64EC5">
      <w:pPr>
        <w:pStyle w:val="ListParagraph"/>
        <w:widowControl w:val="0"/>
        <w:numPr>
          <w:ilvl w:val="0"/>
          <w:numId w:val="47"/>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Limitations on severance agreements, cf. Article 57b of the Act no. 161/2002, on Financial Undertakings.</w:t>
      </w:r>
    </w:p>
    <w:p w:rsidR="00B64EC5" w:rsidRPr="00B64EC5" w:rsidRDefault="00B64EC5" w:rsidP="00B64EC5">
      <w:pPr>
        <w:pStyle w:val="ListParagraph"/>
        <w:widowControl w:val="0"/>
        <w:numPr>
          <w:ilvl w:val="0"/>
          <w:numId w:val="47"/>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sidRPr="00B64EC5">
        <w:rPr>
          <w:rFonts w:asciiTheme="minorHAnsi" w:hAnsiTheme="minorHAnsi" w:cstheme="minorHAnsi"/>
          <w:bCs/>
          <w:i/>
          <w:noProof w:val="0"/>
          <w:sz w:val="22"/>
          <w:szCs w:val="22"/>
          <w:lang w:val="en-GB" w:eastAsia="en-GB"/>
        </w:rPr>
        <w:t xml:space="preserve">The annual accounts shall specify the number of key employees, in addition to information on the total payments and fringe benefits they receive, cf. Article 87, Paragraph 3 of the Act </w:t>
      </w:r>
      <w:r w:rsidR="00F47D57">
        <w:rPr>
          <w:rFonts w:asciiTheme="minorHAnsi" w:hAnsiTheme="minorHAnsi" w:cstheme="minorHAnsi"/>
          <w:bCs/>
          <w:i/>
          <w:noProof w:val="0"/>
          <w:sz w:val="22"/>
          <w:szCs w:val="22"/>
          <w:lang w:val="en-GB" w:eastAsia="en-GB"/>
        </w:rPr>
        <w:t xml:space="preserve">no. 161/2002, </w:t>
      </w:r>
      <w:r w:rsidRPr="00B64EC5">
        <w:rPr>
          <w:rFonts w:asciiTheme="minorHAnsi" w:hAnsiTheme="minorHAnsi" w:cstheme="minorHAnsi"/>
          <w:bCs/>
          <w:i/>
          <w:noProof w:val="0"/>
          <w:sz w:val="22"/>
          <w:szCs w:val="22"/>
          <w:lang w:val="en-GB" w:eastAsia="en-GB"/>
        </w:rPr>
        <w:t>on Financial Undertakings.</w:t>
      </w:r>
    </w:p>
    <w:p w:rsidR="00462C4E" w:rsidRDefault="00462C4E" w:rsidP="0057042D">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sidRPr="00462C4E">
        <w:rPr>
          <w:rFonts w:asciiTheme="minorHAnsi" w:hAnsiTheme="minorHAnsi" w:cstheme="minorHAnsi"/>
          <w:b/>
          <w:bCs/>
          <w:sz w:val="22"/>
          <w:szCs w:val="22"/>
          <w:lang w:eastAsia="en-GB"/>
        </w:rPr>
        <w:t>Hæfisskilyrði</w:t>
      </w:r>
      <w:r>
        <w:rPr>
          <w:rFonts w:asciiTheme="minorHAnsi" w:hAnsiTheme="minorHAnsi" w:cstheme="minorHAnsi"/>
          <w:b/>
          <w:bCs/>
          <w:sz w:val="22"/>
          <w:szCs w:val="22"/>
          <w:lang w:eastAsia="en-GB"/>
        </w:rPr>
        <w:t xml:space="preserve"> / </w:t>
      </w:r>
      <w:r w:rsidR="00B64EC5" w:rsidRPr="00B64EC5">
        <w:rPr>
          <w:rFonts w:asciiTheme="minorHAnsi" w:hAnsiTheme="minorHAnsi" w:cstheme="minorHAnsi"/>
          <w:b/>
          <w:bCs/>
          <w:sz w:val="22"/>
          <w:szCs w:val="22"/>
          <w:lang w:eastAsia="en-GB"/>
        </w:rPr>
        <w:t xml:space="preserve">Conditions of </w:t>
      </w:r>
      <w:r w:rsidR="00B64EC5">
        <w:rPr>
          <w:rFonts w:asciiTheme="minorHAnsi" w:hAnsiTheme="minorHAnsi" w:cstheme="minorHAnsi"/>
          <w:b/>
          <w:bCs/>
          <w:sz w:val="22"/>
          <w:szCs w:val="22"/>
          <w:lang w:eastAsia="en-GB"/>
        </w:rPr>
        <w:t>E</w:t>
      </w:r>
      <w:r w:rsidR="00B64EC5" w:rsidRPr="00B64EC5">
        <w:rPr>
          <w:rFonts w:asciiTheme="minorHAnsi" w:hAnsiTheme="minorHAnsi" w:cstheme="minorHAnsi"/>
          <w:b/>
          <w:bCs/>
          <w:sz w:val="22"/>
          <w:szCs w:val="22"/>
          <w:lang w:eastAsia="en-GB"/>
        </w:rPr>
        <w:t>ligibility</w:t>
      </w:r>
    </w:p>
    <w:p w:rsidR="00B64EC5" w:rsidRDefault="00B64EC5" w:rsidP="00B64EC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B64EC5">
        <w:rPr>
          <w:rFonts w:asciiTheme="minorHAnsi" w:hAnsiTheme="minorHAnsi" w:cstheme="minorHAnsi"/>
          <w:bCs/>
          <w:sz w:val="22"/>
          <w:szCs w:val="22"/>
          <w:lang w:eastAsia="en-GB"/>
        </w:rPr>
        <w:t>Lykilstarfsmaður skal ætíð uppfylla eftirtalin skilyrði:</w:t>
      </w:r>
    </w:p>
    <w:p w:rsidR="00B64EC5" w:rsidRDefault="001D365C" w:rsidP="00B64EC5">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B</w:t>
      </w:r>
      <w:r w:rsidR="00B64EC5" w:rsidRPr="00B64EC5">
        <w:rPr>
          <w:rFonts w:asciiTheme="minorHAnsi" w:hAnsiTheme="minorHAnsi" w:cstheme="minorHAnsi"/>
          <w:bCs/>
          <w:sz w:val="22"/>
          <w:szCs w:val="22"/>
          <w:lang w:eastAsia="en-GB"/>
        </w:rPr>
        <w:t xml:space="preserve">úa yfir fullnægjandi færni, þekkingu og sérfræðikunnáttu til að inna af hendi þau verkefni sem </w:t>
      </w:r>
      <w:r>
        <w:rPr>
          <w:rFonts w:asciiTheme="minorHAnsi" w:hAnsiTheme="minorHAnsi" w:cstheme="minorHAnsi"/>
          <w:bCs/>
          <w:sz w:val="22"/>
          <w:szCs w:val="22"/>
          <w:lang w:eastAsia="en-GB"/>
        </w:rPr>
        <w:t xml:space="preserve">lykilstarfsmanni </w:t>
      </w:r>
      <w:r w:rsidR="00B64EC5" w:rsidRPr="00B64EC5">
        <w:rPr>
          <w:rFonts w:asciiTheme="minorHAnsi" w:hAnsiTheme="minorHAnsi" w:cstheme="minorHAnsi"/>
          <w:bCs/>
          <w:sz w:val="22"/>
          <w:szCs w:val="22"/>
          <w:lang w:eastAsia="en-GB"/>
        </w:rPr>
        <w:t>eru falin.</w:t>
      </w:r>
      <w:r w:rsidR="004A0719" w:rsidRPr="004A0719">
        <w:rPr>
          <w:rFonts w:asciiTheme="minorHAnsi" w:hAnsiTheme="minorHAnsi" w:cstheme="minorHAnsi"/>
          <w:bCs/>
          <w:sz w:val="22"/>
          <w:szCs w:val="22"/>
          <w:lang w:eastAsia="en-GB"/>
        </w:rPr>
        <w:t xml:space="preserve"> Í því sambandi skal menntun og </w:t>
      </w:r>
      <w:r w:rsidR="004A0719">
        <w:rPr>
          <w:rFonts w:asciiTheme="minorHAnsi" w:hAnsiTheme="minorHAnsi" w:cstheme="minorHAnsi"/>
          <w:bCs/>
          <w:sz w:val="22"/>
          <w:szCs w:val="22"/>
          <w:lang w:eastAsia="en-GB"/>
        </w:rPr>
        <w:t>starfs</w:t>
      </w:r>
      <w:r w:rsidR="004A0719" w:rsidRPr="004A0719">
        <w:rPr>
          <w:rFonts w:asciiTheme="minorHAnsi" w:hAnsiTheme="minorHAnsi" w:cstheme="minorHAnsi"/>
          <w:bCs/>
          <w:sz w:val="22"/>
          <w:szCs w:val="22"/>
          <w:lang w:eastAsia="en-GB"/>
        </w:rPr>
        <w:t xml:space="preserve">ferill viðkomandi kannaður og árangur hans í </w:t>
      </w:r>
      <w:r w:rsidR="004A0719">
        <w:rPr>
          <w:rFonts w:asciiTheme="minorHAnsi" w:hAnsiTheme="minorHAnsi" w:cstheme="minorHAnsi"/>
          <w:bCs/>
          <w:sz w:val="22"/>
          <w:szCs w:val="22"/>
          <w:lang w:eastAsia="en-GB"/>
        </w:rPr>
        <w:t>fyrri störfum. Lykilstarfsmaður</w:t>
      </w:r>
      <w:r w:rsidR="004A0719" w:rsidRPr="004A0719">
        <w:rPr>
          <w:rFonts w:asciiTheme="minorHAnsi" w:hAnsiTheme="minorHAnsi" w:cstheme="minorHAnsi"/>
          <w:bCs/>
          <w:sz w:val="22"/>
          <w:szCs w:val="22"/>
          <w:lang w:eastAsia="en-GB"/>
        </w:rPr>
        <w:t xml:space="preserve"> sem </w:t>
      </w:r>
      <w:r w:rsidR="004A0719">
        <w:rPr>
          <w:rFonts w:asciiTheme="minorHAnsi" w:hAnsiTheme="minorHAnsi" w:cstheme="minorHAnsi"/>
          <w:bCs/>
          <w:sz w:val="22"/>
          <w:szCs w:val="22"/>
          <w:lang w:eastAsia="en-GB"/>
        </w:rPr>
        <w:t>hefur</w:t>
      </w:r>
      <w:r w:rsidR="004A0719" w:rsidRPr="004A0719">
        <w:rPr>
          <w:rFonts w:asciiTheme="minorHAnsi" w:hAnsiTheme="minorHAnsi" w:cstheme="minorHAnsi"/>
          <w:bCs/>
          <w:sz w:val="22"/>
          <w:szCs w:val="22"/>
          <w:lang w:eastAsia="en-GB"/>
        </w:rPr>
        <w:t xml:space="preserve"> umsjón með daglegri starfsemi í tengslum við viðskipti með fjármálagerninga </w:t>
      </w:r>
      <w:r w:rsidR="004A0719">
        <w:rPr>
          <w:rFonts w:asciiTheme="minorHAnsi" w:hAnsiTheme="minorHAnsi" w:cstheme="minorHAnsi"/>
          <w:bCs/>
          <w:sz w:val="22"/>
          <w:szCs w:val="22"/>
          <w:lang w:val="en-US" w:eastAsia="en-GB"/>
        </w:rPr>
        <w:t>skal</w:t>
      </w:r>
      <w:r w:rsidR="004A0719" w:rsidRPr="004A0719">
        <w:rPr>
          <w:rFonts w:asciiTheme="minorHAnsi" w:hAnsiTheme="minorHAnsi" w:cstheme="minorHAnsi"/>
          <w:bCs/>
          <w:sz w:val="22"/>
          <w:szCs w:val="22"/>
          <w:lang w:val="en-US" w:eastAsia="en-GB"/>
        </w:rPr>
        <w:t xml:space="preserve"> hafa lokið prófi í verðbréfaviðskiptum.</w:t>
      </w:r>
    </w:p>
    <w:p w:rsidR="00B64EC5" w:rsidRDefault="001D365C" w:rsidP="00B64EC5">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H</w:t>
      </w:r>
      <w:r w:rsidR="00B64EC5" w:rsidRPr="00B64EC5">
        <w:rPr>
          <w:rFonts w:asciiTheme="minorHAnsi" w:hAnsiTheme="minorHAnsi" w:cstheme="minorHAnsi"/>
          <w:bCs/>
          <w:sz w:val="22"/>
          <w:szCs w:val="22"/>
          <w:lang w:eastAsia="en-GB"/>
        </w:rPr>
        <w:t xml:space="preserve">afa óflekkað mannorð og ekki </w:t>
      </w:r>
      <w:r w:rsidR="007D12B8">
        <w:rPr>
          <w:rFonts w:asciiTheme="minorHAnsi" w:hAnsiTheme="minorHAnsi" w:cstheme="minorHAnsi"/>
          <w:bCs/>
          <w:sz w:val="22"/>
          <w:szCs w:val="22"/>
          <w:lang w:eastAsia="en-GB"/>
        </w:rPr>
        <w:t xml:space="preserve">hafa </w:t>
      </w:r>
      <w:r w:rsidR="00B64EC5" w:rsidRPr="00B64EC5">
        <w:rPr>
          <w:rFonts w:asciiTheme="minorHAnsi" w:hAnsiTheme="minorHAnsi" w:cstheme="minorHAnsi"/>
          <w:bCs/>
          <w:sz w:val="22"/>
          <w:szCs w:val="22"/>
          <w:lang w:eastAsia="en-GB"/>
        </w:rPr>
        <w:t xml:space="preserve">í tengslum við atvinnurekstur hlotið dóm á síðustu 10 </w:t>
      </w:r>
      <w:r>
        <w:rPr>
          <w:rFonts w:asciiTheme="minorHAnsi" w:hAnsiTheme="minorHAnsi" w:cstheme="minorHAnsi"/>
          <w:bCs/>
          <w:sz w:val="22"/>
          <w:szCs w:val="22"/>
          <w:lang w:eastAsia="en-GB"/>
        </w:rPr>
        <w:t xml:space="preserve">(tíu) </w:t>
      </w:r>
      <w:r w:rsidR="00B64EC5" w:rsidRPr="00B64EC5">
        <w:rPr>
          <w:rFonts w:asciiTheme="minorHAnsi" w:hAnsiTheme="minorHAnsi" w:cstheme="minorHAnsi"/>
          <w:bCs/>
          <w:sz w:val="22"/>
          <w:szCs w:val="22"/>
          <w:lang w:eastAsia="en-GB"/>
        </w:rPr>
        <w:t>árum fyrir refsiverðan verknað, eða hafa sýnt af sér aðra háttsemi sem gefur tilefni til að draga í efa viðskiptahætti hans eða siðferði.</w:t>
      </w:r>
    </w:p>
    <w:p w:rsidR="007D12B8" w:rsidRPr="00B64EC5" w:rsidRDefault="007D12B8" w:rsidP="00B64EC5">
      <w:pPr>
        <w:pStyle w:val="ListParagraph"/>
        <w:widowControl w:val="0"/>
        <w:numPr>
          <w:ilvl w:val="2"/>
          <w:numId w:val="31"/>
        </w:numPr>
        <w:spacing w:after="120"/>
        <w:ind w:left="1134"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V</w:t>
      </w:r>
      <w:r w:rsidRPr="00B64EC5">
        <w:rPr>
          <w:rFonts w:asciiTheme="minorHAnsi" w:hAnsiTheme="minorHAnsi" w:cstheme="minorHAnsi"/>
          <w:bCs/>
          <w:sz w:val="22"/>
          <w:szCs w:val="22"/>
          <w:lang w:eastAsia="en-GB"/>
        </w:rPr>
        <w:t xml:space="preserve">era lögráða og fjárhagslega sjálfstæður og má ekki á síðustu </w:t>
      </w:r>
      <w:r>
        <w:rPr>
          <w:rFonts w:asciiTheme="minorHAnsi" w:hAnsiTheme="minorHAnsi" w:cstheme="minorHAnsi"/>
          <w:bCs/>
          <w:sz w:val="22"/>
          <w:szCs w:val="22"/>
          <w:lang w:eastAsia="en-GB"/>
        </w:rPr>
        <w:t>5 (</w:t>
      </w:r>
      <w:r w:rsidRPr="00B64EC5">
        <w:rPr>
          <w:rFonts w:asciiTheme="minorHAnsi" w:hAnsiTheme="minorHAnsi" w:cstheme="minorHAnsi"/>
          <w:bCs/>
          <w:sz w:val="22"/>
          <w:szCs w:val="22"/>
          <w:lang w:eastAsia="en-GB"/>
        </w:rPr>
        <w:t>fimm</w:t>
      </w:r>
      <w:r>
        <w:rPr>
          <w:rFonts w:asciiTheme="minorHAnsi" w:hAnsiTheme="minorHAnsi" w:cstheme="minorHAnsi"/>
          <w:bCs/>
          <w:sz w:val="22"/>
          <w:szCs w:val="22"/>
          <w:lang w:eastAsia="en-GB"/>
        </w:rPr>
        <w:t>)</w:t>
      </w:r>
      <w:r w:rsidRPr="00B64EC5">
        <w:rPr>
          <w:rFonts w:asciiTheme="minorHAnsi" w:hAnsiTheme="minorHAnsi" w:cstheme="minorHAnsi"/>
          <w:bCs/>
          <w:sz w:val="22"/>
          <w:szCs w:val="22"/>
          <w:lang w:eastAsia="en-GB"/>
        </w:rPr>
        <w:t xml:space="preserve"> árum hafa verið úrskurðaður gjaldþrota.</w:t>
      </w:r>
    </w:p>
    <w:p w:rsidR="00C21DAC" w:rsidRDefault="00C21DAC" w:rsidP="00B64EC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Verði breytingar á högum eða stöðu lykilstarfsmanns, sem kunna að hafa áhrif á hæfi hans, ber honum skylda til að tilkynna tafarlaust um slíkt til framkvæmdastjóra </w:t>
      </w:r>
      <w:r w:rsidR="007F4CD9">
        <w:rPr>
          <w:rFonts w:asciiTheme="minorHAnsi" w:hAnsiTheme="minorHAnsi" w:cstheme="minorHAnsi"/>
          <w:bCs/>
          <w:sz w:val="22"/>
          <w:szCs w:val="22"/>
          <w:lang w:eastAsia="en-GB"/>
        </w:rPr>
        <w:t>eða regluvarðar</w:t>
      </w:r>
      <w:r>
        <w:rPr>
          <w:rFonts w:asciiTheme="minorHAnsi" w:hAnsiTheme="minorHAnsi" w:cstheme="minorHAnsi"/>
          <w:bCs/>
          <w:sz w:val="22"/>
          <w:szCs w:val="22"/>
          <w:lang w:eastAsia="en-GB"/>
        </w:rPr>
        <w:t>.</w:t>
      </w:r>
    </w:p>
    <w:p w:rsidR="00B64EC5" w:rsidRDefault="00B64EC5" w:rsidP="00B64EC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B64EC5">
        <w:rPr>
          <w:rFonts w:asciiTheme="minorHAnsi" w:hAnsiTheme="minorHAnsi" w:cstheme="minorHAnsi"/>
          <w:bCs/>
          <w:sz w:val="22"/>
          <w:szCs w:val="22"/>
          <w:lang w:eastAsia="en-GB"/>
        </w:rPr>
        <w:lastRenderedPageBreak/>
        <w:t xml:space="preserve">Starfsmaður skal ekki talinn hæfur lykilstarfsmaður og skal ekki hafa umboð til að taka ákvarðanir sem geta haft áhrif á framtíðarþróun og afkomu </w:t>
      </w:r>
      <w:r w:rsidR="00076623">
        <w:rPr>
          <w:rFonts w:asciiTheme="minorHAnsi" w:hAnsiTheme="minorHAnsi" w:cstheme="minorHAnsi"/>
          <w:bCs/>
          <w:sz w:val="22"/>
          <w:szCs w:val="22"/>
          <w:lang w:eastAsia="en-GB"/>
        </w:rPr>
        <w:t>Arctica</w:t>
      </w:r>
      <w:r w:rsidRPr="00B64EC5">
        <w:rPr>
          <w:rFonts w:asciiTheme="minorHAnsi" w:hAnsiTheme="minorHAnsi" w:cstheme="minorHAnsi"/>
          <w:bCs/>
          <w:sz w:val="22"/>
          <w:szCs w:val="22"/>
          <w:lang w:eastAsia="en-GB"/>
        </w:rPr>
        <w:t xml:space="preserve">, ef vafi leikur á því hvort hann uppfyllir framangreind skilyrði, eða það sé mat stjórnar </w:t>
      </w:r>
      <w:r w:rsidR="00531DB8">
        <w:rPr>
          <w:rFonts w:asciiTheme="minorHAnsi" w:hAnsiTheme="minorHAnsi" w:cstheme="minorHAnsi"/>
          <w:bCs/>
          <w:sz w:val="22"/>
          <w:szCs w:val="22"/>
          <w:lang w:eastAsia="en-GB"/>
        </w:rPr>
        <w:t xml:space="preserve">eða framkvæmdastjóra </w:t>
      </w:r>
      <w:r w:rsidRPr="00B64EC5">
        <w:rPr>
          <w:rFonts w:asciiTheme="minorHAnsi" w:hAnsiTheme="minorHAnsi" w:cstheme="minorHAnsi"/>
          <w:bCs/>
          <w:sz w:val="22"/>
          <w:szCs w:val="22"/>
          <w:lang w:eastAsia="en-GB"/>
        </w:rPr>
        <w:t xml:space="preserve">að hann auki rekstrar- og/eða orðsporsáhættu </w:t>
      </w:r>
      <w:r w:rsidR="00076623">
        <w:rPr>
          <w:rFonts w:asciiTheme="minorHAnsi" w:hAnsiTheme="minorHAnsi" w:cstheme="minorHAnsi"/>
          <w:bCs/>
          <w:sz w:val="22"/>
          <w:szCs w:val="22"/>
          <w:lang w:eastAsia="en-GB"/>
        </w:rPr>
        <w:t>Arctica</w:t>
      </w:r>
      <w:r w:rsidRPr="00B64EC5">
        <w:rPr>
          <w:rFonts w:asciiTheme="minorHAnsi" w:hAnsiTheme="minorHAnsi" w:cstheme="minorHAnsi"/>
          <w:bCs/>
          <w:sz w:val="22"/>
          <w:szCs w:val="22"/>
          <w:lang w:eastAsia="en-GB"/>
        </w:rPr>
        <w:t>.</w:t>
      </w:r>
    </w:p>
    <w:p w:rsidR="00B64EC5" w:rsidRDefault="00B64EC5" w:rsidP="00B64EC5">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4.1</w:t>
      </w:r>
      <w:r>
        <w:rPr>
          <w:rFonts w:asciiTheme="minorHAnsi" w:hAnsiTheme="minorHAnsi" w:cstheme="minorHAnsi"/>
          <w:bCs/>
          <w:i/>
          <w:sz w:val="22"/>
          <w:szCs w:val="22"/>
          <w:lang w:val="en-GB" w:eastAsia="en-GB"/>
        </w:rPr>
        <w:tab/>
        <w:t>A key employee shall fulfil</w:t>
      </w:r>
      <w:r w:rsidRPr="00B64EC5">
        <w:rPr>
          <w:rFonts w:asciiTheme="minorHAnsi" w:hAnsiTheme="minorHAnsi" w:cstheme="minorHAnsi"/>
          <w:bCs/>
          <w:i/>
          <w:sz w:val="22"/>
          <w:szCs w:val="22"/>
          <w:lang w:val="en-GB" w:eastAsia="en-GB"/>
        </w:rPr>
        <w:t xml:space="preserve"> the following conditions at all times:</w:t>
      </w:r>
    </w:p>
    <w:p w:rsidR="00B64EC5" w:rsidRDefault="001D365C" w:rsidP="00B64EC5">
      <w:pPr>
        <w:pStyle w:val="ListParagraph"/>
        <w:widowControl w:val="0"/>
        <w:numPr>
          <w:ilvl w:val="0"/>
          <w:numId w:val="47"/>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P</w:t>
      </w:r>
      <w:r w:rsidR="00B64EC5" w:rsidRPr="00B64EC5">
        <w:rPr>
          <w:rFonts w:asciiTheme="minorHAnsi" w:hAnsiTheme="minorHAnsi" w:cstheme="minorHAnsi"/>
          <w:bCs/>
          <w:i/>
          <w:noProof w:val="0"/>
          <w:sz w:val="22"/>
          <w:szCs w:val="22"/>
          <w:lang w:val="en-GB" w:eastAsia="en-GB"/>
        </w:rPr>
        <w:t>ossess sufficient</w:t>
      </w:r>
      <w:r w:rsidR="00453D5D">
        <w:rPr>
          <w:rFonts w:asciiTheme="minorHAnsi" w:hAnsiTheme="minorHAnsi" w:cstheme="minorHAnsi"/>
          <w:bCs/>
          <w:i/>
          <w:noProof w:val="0"/>
          <w:sz w:val="22"/>
          <w:szCs w:val="22"/>
          <w:lang w:val="en-GB" w:eastAsia="en-GB"/>
        </w:rPr>
        <w:t xml:space="preserve"> </w:t>
      </w:r>
      <w:r w:rsidR="00B64EC5" w:rsidRPr="00B64EC5">
        <w:rPr>
          <w:rFonts w:asciiTheme="minorHAnsi" w:hAnsiTheme="minorHAnsi" w:cstheme="minorHAnsi"/>
          <w:bCs/>
          <w:i/>
          <w:noProof w:val="0"/>
          <w:sz w:val="22"/>
          <w:szCs w:val="22"/>
          <w:lang w:val="en-GB" w:eastAsia="en-GB"/>
        </w:rPr>
        <w:t xml:space="preserve">skills, knowledge and expertise to perform the tasks assigned to </w:t>
      </w:r>
      <w:r>
        <w:rPr>
          <w:rFonts w:asciiTheme="minorHAnsi" w:hAnsiTheme="minorHAnsi" w:cstheme="minorHAnsi"/>
          <w:bCs/>
          <w:i/>
          <w:noProof w:val="0"/>
          <w:sz w:val="22"/>
          <w:szCs w:val="22"/>
          <w:lang w:val="en-GB" w:eastAsia="en-GB"/>
        </w:rPr>
        <w:t>the key employee</w:t>
      </w:r>
      <w:r w:rsidR="00B64EC5" w:rsidRPr="00B64EC5">
        <w:rPr>
          <w:rFonts w:asciiTheme="minorHAnsi" w:hAnsiTheme="minorHAnsi" w:cstheme="minorHAnsi"/>
          <w:bCs/>
          <w:i/>
          <w:noProof w:val="0"/>
          <w:sz w:val="22"/>
          <w:szCs w:val="22"/>
          <w:lang w:val="en-GB" w:eastAsia="en-GB"/>
        </w:rPr>
        <w:t>.</w:t>
      </w:r>
      <w:r w:rsidR="004A0719">
        <w:rPr>
          <w:rFonts w:asciiTheme="minorHAnsi" w:hAnsiTheme="minorHAnsi" w:cstheme="minorHAnsi"/>
          <w:bCs/>
          <w:i/>
          <w:noProof w:val="0"/>
          <w:sz w:val="22"/>
          <w:szCs w:val="22"/>
          <w:lang w:val="en-GB" w:eastAsia="en-GB"/>
        </w:rPr>
        <w:t xml:space="preserve"> In relation hereto, the education and career of </w:t>
      </w:r>
      <w:r w:rsidR="0016178A">
        <w:rPr>
          <w:rFonts w:asciiTheme="minorHAnsi" w:hAnsiTheme="minorHAnsi" w:cstheme="minorHAnsi"/>
          <w:bCs/>
          <w:i/>
          <w:noProof w:val="0"/>
          <w:sz w:val="22"/>
          <w:szCs w:val="22"/>
          <w:lang w:val="en-GB" w:eastAsia="en-GB"/>
        </w:rPr>
        <w:t xml:space="preserve">the </w:t>
      </w:r>
      <w:r w:rsidR="004A0719">
        <w:rPr>
          <w:rFonts w:asciiTheme="minorHAnsi" w:hAnsiTheme="minorHAnsi" w:cstheme="minorHAnsi"/>
          <w:bCs/>
          <w:i/>
          <w:noProof w:val="0"/>
          <w:sz w:val="22"/>
          <w:szCs w:val="22"/>
          <w:lang w:val="en-GB" w:eastAsia="en-GB"/>
        </w:rPr>
        <w:t xml:space="preserve">said person shall be looked into as well as his/her achievements </w:t>
      </w:r>
      <w:r w:rsidR="0016178A">
        <w:rPr>
          <w:rFonts w:asciiTheme="minorHAnsi" w:hAnsiTheme="minorHAnsi" w:cstheme="minorHAnsi"/>
          <w:bCs/>
          <w:i/>
          <w:noProof w:val="0"/>
          <w:sz w:val="22"/>
          <w:szCs w:val="22"/>
          <w:lang w:val="en-GB" w:eastAsia="en-GB"/>
        </w:rPr>
        <w:t xml:space="preserve">in </w:t>
      </w:r>
      <w:r w:rsidR="004A0719">
        <w:rPr>
          <w:rFonts w:asciiTheme="minorHAnsi" w:hAnsiTheme="minorHAnsi" w:cstheme="minorHAnsi"/>
          <w:bCs/>
          <w:i/>
          <w:noProof w:val="0"/>
          <w:sz w:val="22"/>
          <w:szCs w:val="22"/>
          <w:lang w:val="en-GB" w:eastAsia="en-GB"/>
        </w:rPr>
        <w:t>his/her previous employments. A key employee who oversees daily operations related to transactions with financial instruments shall have passed an examination in securities trading.</w:t>
      </w:r>
    </w:p>
    <w:p w:rsidR="00B64EC5" w:rsidRDefault="001D365C" w:rsidP="00B64EC5">
      <w:pPr>
        <w:pStyle w:val="ListParagraph"/>
        <w:widowControl w:val="0"/>
        <w:numPr>
          <w:ilvl w:val="0"/>
          <w:numId w:val="47"/>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H</w:t>
      </w:r>
      <w:r w:rsidR="007D12B8">
        <w:rPr>
          <w:rFonts w:asciiTheme="minorHAnsi" w:hAnsiTheme="minorHAnsi" w:cstheme="minorHAnsi"/>
          <w:bCs/>
          <w:i/>
          <w:noProof w:val="0"/>
          <w:sz w:val="22"/>
          <w:szCs w:val="22"/>
          <w:lang w:val="en-GB" w:eastAsia="en-GB"/>
        </w:rPr>
        <w:t>ave an unblemished reputation and</w:t>
      </w:r>
      <w:r w:rsidR="00B64EC5" w:rsidRPr="00B64EC5">
        <w:rPr>
          <w:rFonts w:asciiTheme="minorHAnsi" w:hAnsiTheme="minorHAnsi" w:cstheme="minorHAnsi"/>
          <w:bCs/>
          <w:i/>
          <w:noProof w:val="0"/>
          <w:sz w:val="22"/>
          <w:szCs w:val="22"/>
          <w:lang w:val="en-GB" w:eastAsia="en-GB"/>
        </w:rPr>
        <w:t xml:space="preserve"> may not have, in connection with business operations, been convicted in the past 10 </w:t>
      </w:r>
      <w:r>
        <w:rPr>
          <w:rFonts w:asciiTheme="minorHAnsi" w:hAnsiTheme="minorHAnsi" w:cstheme="minorHAnsi"/>
          <w:bCs/>
          <w:i/>
          <w:noProof w:val="0"/>
          <w:sz w:val="22"/>
          <w:szCs w:val="22"/>
          <w:lang w:val="en-GB" w:eastAsia="en-GB"/>
        </w:rPr>
        <w:t xml:space="preserve">(ten) </w:t>
      </w:r>
      <w:r w:rsidR="00B64EC5" w:rsidRPr="00B64EC5">
        <w:rPr>
          <w:rFonts w:asciiTheme="minorHAnsi" w:hAnsiTheme="minorHAnsi" w:cstheme="minorHAnsi"/>
          <w:bCs/>
          <w:i/>
          <w:noProof w:val="0"/>
          <w:sz w:val="22"/>
          <w:szCs w:val="22"/>
          <w:lang w:val="en-GB" w:eastAsia="en-GB"/>
        </w:rPr>
        <w:t xml:space="preserve">years </w:t>
      </w:r>
      <w:r w:rsidR="0016178A">
        <w:rPr>
          <w:rFonts w:asciiTheme="minorHAnsi" w:hAnsiTheme="minorHAnsi" w:cstheme="minorHAnsi"/>
          <w:bCs/>
          <w:i/>
          <w:noProof w:val="0"/>
          <w:sz w:val="22"/>
          <w:szCs w:val="22"/>
          <w:lang w:val="en-GB" w:eastAsia="en-GB"/>
        </w:rPr>
        <w:t>of</w:t>
      </w:r>
      <w:r w:rsidR="0016178A" w:rsidRPr="00B64EC5">
        <w:rPr>
          <w:rFonts w:asciiTheme="minorHAnsi" w:hAnsiTheme="minorHAnsi" w:cstheme="minorHAnsi"/>
          <w:bCs/>
          <w:i/>
          <w:noProof w:val="0"/>
          <w:sz w:val="22"/>
          <w:szCs w:val="22"/>
          <w:lang w:val="en-GB" w:eastAsia="en-GB"/>
        </w:rPr>
        <w:t xml:space="preserve"> </w:t>
      </w:r>
      <w:r w:rsidR="00B64EC5" w:rsidRPr="00B64EC5">
        <w:rPr>
          <w:rFonts w:asciiTheme="minorHAnsi" w:hAnsiTheme="minorHAnsi" w:cstheme="minorHAnsi"/>
          <w:bCs/>
          <w:i/>
          <w:noProof w:val="0"/>
          <w:sz w:val="22"/>
          <w:szCs w:val="22"/>
          <w:lang w:val="en-GB" w:eastAsia="en-GB"/>
        </w:rPr>
        <w:t xml:space="preserve">a punishable act, or have conducted himself/herself in any manner which </w:t>
      </w:r>
      <w:r w:rsidR="0016178A">
        <w:rPr>
          <w:rFonts w:asciiTheme="minorHAnsi" w:hAnsiTheme="minorHAnsi" w:cstheme="minorHAnsi"/>
          <w:bCs/>
          <w:i/>
          <w:noProof w:val="0"/>
          <w:sz w:val="22"/>
          <w:szCs w:val="22"/>
          <w:lang w:val="en-GB" w:eastAsia="en-GB"/>
        </w:rPr>
        <w:t>c</w:t>
      </w:r>
      <w:r w:rsidR="00B64EC5" w:rsidRPr="00B64EC5">
        <w:rPr>
          <w:rFonts w:asciiTheme="minorHAnsi" w:hAnsiTheme="minorHAnsi" w:cstheme="minorHAnsi"/>
          <w:bCs/>
          <w:i/>
          <w:noProof w:val="0"/>
          <w:sz w:val="22"/>
          <w:szCs w:val="22"/>
          <w:lang w:val="en-GB" w:eastAsia="en-GB"/>
        </w:rPr>
        <w:t>ould give cause to doubt his/her business practices or moral</w:t>
      </w:r>
      <w:r w:rsidR="0016178A">
        <w:rPr>
          <w:rFonts w:asciiTheme="minorHAnsi" w:hAnsiTheme="minorHAnsi" w:cstheme="minorHAnsi"/>
          <w:bCs/>
          <w:i/>
          <w:noProof w:val="0"/>
          <w:sz w:val="22"/>
          <w:szCs w:val="22"/>
          <w:lang w:val="en-GB" w:eastAsia="en-GB"/>
        </w:rPr>
        <w:t xml:space="preserve"> standing</w:t>
      </w:r>
      <w:r w:rsidR="00B64EC5" w:rsidRPr="00B64EC5">
        <w:rPr>
          <w:rFonts w:asciiTheme="minorHAnsi" w:hAnsiTheme="minorHAnsi" w:cstheme="minorHAnsi"/>
          <w:bCs/>
          <w:i/>
          <w:noProof w:val="0"/>
          <w:sz w:val="22"/>
          <w:szCs w:val="22"/>
          <w:lang w:val="en-GB" w:eastAsia="en-GB"/>
        </w:rPr>
        <w:t>.</w:t>
      </w:r>
    </w:p>
    <w:p w:rsidR="007D12B8" w:rsidRPr="00B64EC5" w:rsidRDefault="007D12B8" w:rsidP="00B64EC5">
      <w:pPr>
        <w:pStyle w:val="ListParagraph"/>
        <w:widowControl w:val="0"/>
        <w:numPr>
          <w:ilvl w:val="0"/>
          <w:numId w:val="47"/>
        </w:numPr>
        <w:shd w:val="clear" w:color="auto" w:fill="BFBFBF" w:themeFill="background1" w:themeFillShade="BF"/>
        <w:spacing w:after="120"/>
        <w:ind w:left="1134"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B</w:t>
      </w:r>
      <w:r w:rsidRPr="00B64EC5">
        <w:rPr>
          <w:rFonts w:asciiTheme="minorHAnsi" w:hAnsiTheme="minorHAnsi" w:cstheme="minorHAnsi"/>
          <w:bCs/>
          <w:i/>
          <w:noProof w:val="0"/>
          <w:sz w:val="22"/>
          <w:szCs w:val="22"/>
          <w:lang w:val="en-GB" w:eastAsia="en-GB"/>
        </w:rPr>
        <w:t xml:space="preserve">e of legal age and financially independent, and not </w:t>
      </w:r>
      <w:r w:rsidR="0016178A">
        <w:rPr>
          <w:rFonts w:asciiTheme="minorHAnsi" w:hAnsiTheme="minorHAnsi" w:cstheme="minorHAnsi"/>
          <w:bCs/>
          <w:i/>
          <w:noProof w:val="0"/>
          <w:sz w:val="22"/>
          <w:szCs w:val="22"/>
          <w:lang w:val="en-GB" w:eastAsia="en-GB"/>
        </w:rPr>
        <w:t xml:space="preserve">to </w:t>
      </w:r>
      <w:r w:rsidRPr="00B64EC5">
        <w:rPr>
          <w:rFonts w:asciiTheme="minorHAnsi" w:hAnsiTheme="minorHAnsi" w:cstheme="minorHAnsi"/>
          <w:bCs/>
          <w:i/>
          <w:noProof w:val="0"/>
          <w:sz w:val="22"/>
          <w:szCs w:val="22"/>
          <w:lang w:val="en-GB" w:eastAsia="en-GB"/>
        </w:rPr>
        <w:t xml:space="preserve">have been declared bankrupt in the past </w:t>
      </w:r>
      <w:r>
        <w:rPr>
          <w:rFonts w:asciiTheme="minorHAnsi" w:hAnsiTheme="minorHAnsi" w:cstheme="minorHAnsi"/>
          <w:bCs/>
          <w:i/>
          <w:noProof w:val="0"/>
          <w:sz w:val="22"/>
          <w:szCs w:val="22"/>
          <w:lang w:val="en-GB" w:eastAsia="en-GB"/>
        </w:rPr>
        <w:t>5 (</w:t>
      </w:r>
      <w:r w:rsidRPr="00B64EC5">
        <w:rPr>
          <w:rFonts w:asciiTheme="minorHAnsi" w:hAnsiTheme="minorHAnsi" w:cstheme="minorHAnsi"/>
          <w:bCs/>
          <w:i/>
          <w:noProof w:val="0"/>
          <w:sz w:val="22"/>
          <w:szCs w:val="22"/>
          <w:lang w:val="en-GB" w:eastAsia="en-GB"/>
        </w:rPr>
        <w:t>five</w:t>
      </w:r>
      <w:r>
        <w:rPr>
          <w:rFonts w:asciiTheme="minorHAnsi" w:hAnsiTheme="minorHAnsi" w:cstheme="minorHAnsi"/>
          <w:bCs/>
          <w:i/>
          <w:noProof w:val="0"/>
          <w:sz w:val="22"/>
          <w:szCs w:val="22"/>
          <w:lang w:val="en-GB" w:eastAsia="en-GB"/>
        </w:rPr>
        <w:t>)</w:t>
      </w:r>
      <w:r w:rsidRPr="00B64EC5">
        <w:rPr>
          <w:rFonts w:asciiTheme="minorHAnsi" w:hAnsiTheme="minorHAnsi" w:cstheme="minorHAnsi"/>
          <w:bCs/>
          <w:i/>
          <w:noProof w:val="0"/>
          <w:sz w:val="22"/>
          <w:szCs w:val="22"/>
          <w:lang w:val="en-GB" w:eastAsia="en-GB"/>
        </w:rPr>
        <w:t xml:space="preserve"> years.</w:t>
      </w:r>
    </w:p>
    <w:p w:rsidR="00B64EC5" w:rsidRDefault="00B64EC5" w:rsidP="00B64EC5">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sidRPr="00B64EC5">
        <w:rPr>
          <w:rFonts w:asciiTheme="minorHAnsi" w:hAnsiTheme="minorHAnsi" w:cstheme="minorHAnsi"/>
          <w:bCs/>
          <w:i/>
          <w:sz w:val="22"/>
          <w:szCs w:val="22"/>
          <w:lang w:val="en-GB" w:eastAsia="en-GB"/>
        </w:rPr>
        <w:t>4.</w:t>
      </w:r>
      <w:r>
        <w:rPr>
          <w:rFonts w:asciiTheme="minorHAnsi" w:hAnsiTheme="minorHAnsi" w:cstheme="minorHAnsi"/>
          <w:bCs/>
          <w:i/>
          <w:sz w:val="22"/>
          <w:szCs w:val="22"/>
          <w:lang w:val="en-GB" w:eastAsia="en-GB"/>
        </w:rPr>
        <w:t>2</w:t>
      </w:r>
      <w:r w:rsidRPr="00B64EC5">
        <w:rPr>
          <w:rFonts w:asciiTheme="minorHAnsi" w:hAnsiTheme="minorHAnsi" w:cstheme="minorHAnsi"/>
          <w:bCs/>
          <w:i/>
          <w:sz w:val="22"/>
          <w:szCs w:val="22"/>
          <w:lang w:val="en-GB" w:eastAsia="en-GB"/>
        </w:rPr>
        <w:tab/>
        <w:t xml:space="preserve">If the circumstances of </w:t>
      </w:r>
      <w:r w:rsidR="001D365C">
        <w:rPr>
          <w:rFonts w:asciiTheme="minorHAnsi" w:hAnsiTheme="minorHAnsi" w:cstheme="minorHAnsi"/>
          <w:bCs/>
          <w:i/>
          <w:sz w:val="22"/>
          <w:szCs w:val="22"/>
          <w:lang w:val="en-GB" w:eastAsia="en-GB"/>
        </w:rPr>
        <w:t>a key employee</w:t>
      </w:r>
      <w:r w:rsidRPr="00B64EC5">
        <w:rPr>
          <w:rFonts w:asciiTheme="minorHAnsi" w:hAnsiTheme="minorHAnsi" w:cstheme="minorHAnsi"/>
          <w:bCs/>
          <w:i/>
          <w:sz w:val="22"/>
          <w:szCs w:val="22"/>
          <w:lang w:val="en-GB" w:eastAsia="en-GB"/>
        </w:rPr>
        <w:t xml:space="preserve"> change in a way that may affect his/her eligibility, he/she </w:t>
      </w:r>
      <w:r>
        <w:rPr>
          <w:rFonts w:asciiTheme="minorHAnsi" w:hAnsiTheme="minorHAnsi" w:cstheme="minorHAnsi"/>
          <w:bCs/>
          <w:i/>
          <w:sz w:val="22"/>
          <w:szCs w:val="22"/>
          <w:lang w:val="en-GB" w:eastAsia="en-GB"/>
        </w:rPr>
        <w:t xml:space="preserve">shall notify the </w:t>
      </w:r>
      <w:r w:rsidR="001D365C">
        <w:rPr>
          <w:rFonts w:asciiTheme="minorHAnsi" w:hAnsiTheme="minorHAnsi" w:cstheme="minorHAnsi"/>
          <w:bCs/>
          <w:i/>
          <w:sz w:val="22"/>
          <w:szCs w:val="22"/>
          <w:lang w:val="en-GB" w:eastAsia="en-GB"/>
        </w:rPr>
        <w:t>Chief Executive Officer</w:t>
      </w:r>
      <w:r w:rsidRPr="00B64EC5">
        <w:rPr>
          <w:rFonts w:asciiTheme="minorHAnsi" w:hAnsiTheme="minorHAnsi" w:cstheme="minorHAnsi"/>
          <w:bCs/>
          <w:i/>
          <w:sz w:val="22"/>
          <w:szCs w:val="22"/>
          <w:lang w:val="en-GB" w:eastAsia="en-GB"/>
        </w:rPr>
        <w:t xml:space="preserve"> </w:t>
      </w:r>
      <w:r w:rsidR="007F4CD9">
        <w:rPr>
          <w:rFonts w:asciiTheme="minorHAnsi" w:hAnsiTheme="minorHAnsi" w:cstheme="minorHAnsi"/>
          <w:bCs/>
          <w:i/>
          <w:sz w:val="22"/>
          <w:szCs w:val="22"/>
          <w:lang w:val="en-GB" w:eastAsia="en-GB"/>
        </w:rPr>
        <w:t xml:space="preserve">or the Compliance Officer </w:t>
      </w:r>
      <w:r w:rsidRPr="00B64EC5">
        <w:rPr>
          <w:rFonts w:asciiTheme="minorHAnsi" w:hAnsiTheme="minorHAnsi" w:cstheme="minorHAnsi"/>
          <w:bCs/>
          <w:i/>
          <w:sz w:val="22"/>
          <w:szCs w:val="22"/>
          <w:lang w:val="en-GB" w:eastAsia="en-GB"/>
        </w:rPr>
        <w:t>without delay</w:t>
      </w:r>
      <w:r>
        <w:rPr>
          <w:rFonts w:asciiTheme="minorHAnsi" w:hAnsiTheme="minorHAnsi" w:cstheme="minorHAnsi"/>
          <w:bCs/>
          <w:i/>
          <w:sz w:val="22"/>
          <w:szCs w:val="22"/>
          <w:lang w:val="en-GB" w:eastAsia="en-GB"/>
        </w:rPr>
        <w:t>.</w:t>
      </w:r>
    </w:p>
    <w:p w:rsidR="00B64EC5" w:rsidRPr="00B64EC5" w:rsidRDefault="00B64EC5" w:rsidP="00B64EC5">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4.3</w:t>
      </w:r>
      <w:r>
        <w:rPr>
          <w:rFonts w:asciiTheme="minorHAnsi" w:hAnsiTheme="minorHAnsi" w:cstheme="minorHAnsi"/>
          <w:bCs/>
          <w:i/>
          <w:sz w:val="22"/>
          <w:szCs w:val="22"/>
          <w:lang w:val="en-GB" w:eastAsia="en-GB"/>
        </w:rPr>
        <w:tab/>
      </w:r>
      <w:r w:rsidRPr="00B64EC5">
        <w:rPr>
          <w:rFonts w:asciiTheme="minorHAnsi" w:hAnsiTheme="minorHAnsi" w:cstheme="minorHAnsi"/>
          <w:bCs/>
          <w:i/>
          <w:sz w:val="22"/>
          <w:szCs w:val="22"/>
          <w:lang w:val="en-GB" w:eastAsia="en-GB"/>
        </w:rPr>
        <w:t xml:space="preserve">An employee shall not be considered an eligible key employee and shall not be authorized to make decisions that may influence the future development and the </w:t>
      </w:r>
      <w:r w:rsidR="0016178A">
        <w:rPr>
          <w:rFonts w:asciiTheme="minorHAnsi" w:hAnsiTheme="minorHAnsi" w:cstheme="minorHAnsi"/>
          <w:bCs/>
          <w:i/>
          <w:sz w:val="22"/>
          <w:szCs w:val="22"/>
          <w:lang w:val="en-GB" w:eastAsia="en-GB"/>
        </w:rPr>
        <w:t xml:space="preserve">financial standing </w:t>
      </w:r>
      <w:r w:rsidRPr="00B64EC5">
        <w:rPr>
          <w:rFonts w:asciiTheme="minorHAnsi" w:hAnsiTheme="minorHAnsi" w:cstheme="minorHAnsi"/>
          <w:bCs/>
          <w:i/>
          <w:sz w:val="22"/>
          <w:szCs w:val="22"/>
          <w:lang w:val="en-GB" w:eastAsia="en-GB"/>
        </w:rPr>
        <w:t xml:space="preserve">of </w:t>
      </w:r>
      <w:r w:rsidR="001D365C">
        <w:rPr>
          <w:rFonts w:asciiTheme="minorHAnsi" w:hAnsiTheme="minorHAnsi" w:cstheme="minorHAnsi"/>
          <w:bCs/>
          <w:i/>
          <w:sz w:val="22"/>
          <w:szCs w:val="22"/>
          <w:lang w:val="en-GB" w:eastAsia="en-GB"/>
        </w:rPr>
        <w:t>Arctica</w:t>
      </w:r>
      <w:r w:rsidRPr="00B64EC5">
        <w:rPr>
          <w:rFonts w:asciiTheme="minorHAnsi" w:hAnsiTheme="minorHAnsi" w:cstheme="minorHAnsi"/>
          <w:bCs/>
          <w:i/>
          <w:sz w:val="22"/>
          <w:szCs w:val="22"/>
          <w:lang w:val="en-GB" w:eastAsia="en-GB"/>
        </w:rPr>
        <w:t xml:space="preserve">, if there </w:t>
      </w:r>
      <w:r>
        <w:rPr>
          <w:rFonts w:asciiTheme="minorHAnsi" w:hAnsiTheme="minorHAnsi" w:cstheme="minorHAnsi"/>
          <w:bCs/>
          <w:i/>
          <w:sz w:val="22"/>
          <w:szCs w:val="22"/>
          <w:lang w:val="en-GB" w:eastAsia="en-GB"/>
        </w:rPr>
        <w:t>is any doubt that he/she fulfi</w:t>
      </w:r>
      <w:r w:rsidRPr="00B64EC5">
        <w:rPr>
          <w:rFonts w:asciiTheme="minorHAnsi" w:hAnsiTheme="minorHAnsi" w:cstheme="minorHAnsi"/>
          <w:bCs/>
          <w:i/>
          <w:sz w:val="22"/>
          <w:szCs w:val="22"/>
          <w:lang w:val="en-GB" w:eastAsia="en-GB"/>
        </w:rPr>
        <w:t xml:space="preserve">ls the aforementioned conditions, or if the Board of Directors </w:t>
      </w:r>
      <w:r w:rsidR="00531DB8">
        <w:rPr>
          <w:rFonts w:asciiTheme="minorHAnsi" w:hAnsiTheme="minorHAnsi" w:cstheme="minorHAnsi"/>
          <w:bCs/>
          <w:i/>
          <w:sz w:val="22"/>
          <w:szCs w:val="22"/>
          <w:lang w:val="en-GB" w:eastAsia="en-GB"/>
        </w:rPr>
        <w:t xml:space="preserve">or the Chief Executive Officer </w:t>
      </w:r>
      <w:r w:rsidRPr="00B64EC5">
        <w:rPr>
          <w:rFonts w:asciiTheme="minorHAnsi" w:hAnsiTheme="minorHAnsi" w:cstheme="minorHAnsi"/>
          <w:bCs/>
          <w:i/>
          <w:sz w:val="22"/>
          <w:szCs w:val="22"/>
          <w:lang w:val="en-GB" w:eastAsia="en-GB"/>
        </w:rPr>
        <w:t xml:space="preserve">believes he/she </w:t>
      </w:r>
      <w:r w:rsidR="0016178A">
        <w:rPr>
          <w:rFonts w:asciiTheme="minorHAnsi" w:hAnsiTheme="minorHAnsi" w:cstheme="minorHAnsi"/>
          <w:bCs/>
          <w:i/>
          <w:sz w:val="22"/>
          <w:szCs w:val="22"/>
          <w:lang w:val="en-GB" w:eastAsia="en-GB"/>
        </w:rPr>
        <w:t xml:space="preserve">may </w:t>
      </w:r>
      <w:r w:rsidRPr="00B64EC5">
        <w:rPr>
          <w:rFonts w:asciiTheme="minorHAnsi" w:hAnsiTheme="minorHAnsi" w:cstheme="minorHAnsi"/>
          <w:bCs/>
          <w:i/>
          <w:sz w:val="22"/>
          <w:szCs w:val="22"/>
          <w:lang w:val="en-GB" w:eastAsia="en-GB"/>
        </w:rPr>
        <w:t xml:space="preserve">increase </w:t>
      </w:r>
      <w:r w:rsidR="001D365C">
        <w:rPr>
          <w:rFonts w:asciiTheme="minorHAnsi" w:hAnsiTheme="minorHAnsi" w:cstheme="minorHAnsi"/>
          <w:bCs/>
          <w:i/>
          <w:sz w:val="22"/>
          <w:szCs w:val="22"/>
          <w:lang w:val="en-GB" w:eastAsia="en-GB"/>
        </w:rPr>
        <w:t>Arctica</w:t>
      </w:r>
      <w:r w:rsidRPr="00B64EC5">
        <w:rPr>
          <w:rFonts w:asciiTheme="minorHAnsi" w:hAnsiTheme="minorHAnsi" w:cstheme="minorHAnsi"/>
          <w:bCs/>
          <w:i/>
          <w:sz w:val="22"/>
          <w:szCs w:val="22"/>
          <w:lang w:val="en-GB" w:eastAsia="en-GB"/>
        </w:rPr>
        <w:t xml:space="preserve">’s operational </w:t>
      </w:r>
      <w:r w:rsidR="0016178A">
        <w:rPr>
          <w:rFonts w:asciiTheme="minorHAnsi" w:hAnsiTheme="minorHAnsi" w:cstheme="minorHAnsi"/>
          <w:bCs/>
          <w:i/>
          <w:sz w:val="22"/>
          <w:szCs w:val="22"/>
          <w:lang w:val="en-GB" w:eastAsia="en-GB"/>
        </w:rPr>
        <w:t xml:space="preserve">risk </w:t>
      </w:r>
      <w:r w:rsidRPr="00B64EC5">
        <w:rPr>
          <w:rFonts w:asciiTheme="minorHAnsi" w:hAnsiTheme="minorHAnsi" w:cstheme="minorHAnsi"/>
          <w:bCs/>
          <w:i/>
          <w:sz w:val="22"/>
          <w:szCs w:val="22"/>
          <w:lang w:val="en-GB" w:eastAsia="en-GB"/>
        </w:rPr>
        <w:t xml:space="preserve">and/or </w:t>
      </w:r>
      <w:r w:rsidR="0016178A">
        <w:rPr>
          <w:rFonts w:asciiTheme="minorHAnsi" w:hAnsiTheme="minorHAnsi" w:cstheme="minorHAnsi"/>
          <w:bCs/>
          <w:i/>
          <w:sz w:val="22"/>
          <w:szCs w:val="22"/>
          <w:lang w:val="en-GB" w:eastAsia="en-GB"/>
        </w:rPr>
        <w:t xml:space="preserve">damage the firm’s </w:t>
      </w:r>
      <w:r w:rsidRPr="00B64EC5">
        <w:rPr>
          <w:rFonts w:asciiTheme="minorHAnsi" w:hAnsiTheme="minorHAnsi" w:cstheme="minorHAnsi"/>
          <w:bCs/>
          <w:i/>
          <w:sz w:val="22"/>
          <w:szCs w:val="22"/>
          <w:lang w:val="en-GB" w:eastAsia="en-GB"/>
        </w:rPr>
        <w:t>reputation.</w:t>
      </w:r>
    </w:p>
    <w:p w:rsidR="00B64EC5" w:rsidRDefault="00B64EC5" w:rsidP="0057042D">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sidRPr="00B64EC5">
        <w:rPr>
          <w:rFonts w:asciiTheme="minorHAnsi" w:hAnsiTheme="minorHAnsi" w:cstheme="minorHAnsi"/>
          <w:b/>
          <w:bCs/>
          <w:sz w:val="22"/>
          <w:szCs w:val="22"/>
          <w:lang w:eastAsia="en-GB"/>
        </w:rPr>
        <w:t>Mat á hæfi</w:t>
      </w:r>
      <w:r>
        <w:rPr>
          <w:rFonts w:asciiTheme="minorHAnsi" w:hAnsiTheme="minorHAnsi" w:cstheme="minorHAnsi"/>
          <w:b/>
          <w:bCs/>
          <w:sz w:val="22"/>
          <w:szCs w:val="22"/>
          <w:lang w:eastAsia="en-GB"/>
        </w:rPr>
        <w:t xml:space="preserve"> / </w:t>
      </w:r>
      <w:r w:rsidRPr="00B64EC5">
        <w:rPr>
          <w:rFonts w:asciiTheme="minorHAnsi" w:hAnsiTheme="minorHAnsi" w:cstheme="minorHAnsi"/>
          <w:b/>
          <w:bCs/>
          <w:sz w:val="22"/>
          <w:szCs w:val="22"/>
          <w:lang w:eastAsia="en-GB"/>
        </w:rPr>
        <w:t xml:space="preserve">Evaluation of </w:t>
      </w:r>
      <w:r>
        <w:rPr>
          <w:rFonts w:asciiTheme="minorHAnsi" w:hAnsiTheme="minorHAnsi" w:cstheme="minorHAnsi"/>
          <w:b/>
          <w:bCs/>
          <w:sz w:val="22"/>
          <w:szCs w:val="22"/>
          <w:lang w:eastAsia="en-GB"/>
        </w:rPr>
        <w:t>E</w:t>
      </w:r>
      <w:r w:rsidRPr="00B64EC5">
        <w:rPr>
          <w:rFonts w:asciiTheme="minorHAnsi" w:hAnsiTheme="minorHAnsi" w:cstheme="minorHAnsi"/>
          <w:b/>
          <w:bCs/>
          <w:sz w:val="22"/>
          <w:szCs w:val="22"/>
          <w:lang w:eastAsia="en-GB"/>
        </w:rPr>
        <w:t>ligibility</w:t>
      </w:r>
    </w:p>
    <w:p w:rsidR="00B64EC5" w:rsidRPr="004A0719" w:rsidRDefault="004A0719" w:rsidP="00B64EC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4A0719">
        <w:rPr>
          <w:rFonts w:asciiTheme="minorHAnsi" w:hAnsiTheme="minorHAnsi" w:cstheme="minorHAnsi"/>
          <w:bCs/>
          <w:sz w:val="22"/>
          <w:szCs w:val="22"/>
          <w:lang w:eastAsia="en-GB"/>
        </w:rPr>
        <w:t xml:space="preserve">Fjármálaeftirlitið metur hæfi framkvæmdastjóra </w:t>
      </w:r>
      <w:r w:rsidR="007F4CD9">
        <w:rPr>
          <w:rFonts w:asciiTheme="minorHAnsi" w:hAnsiTheme="minorHAnsi" w:cstheme="minorHAnsi"/>
          <w:bCs/>
          <w:sz w:val="22"/>
          <w:szCs w:val="22"/>
          <w:lang w:eastAsia="en-GB"/>
        </w:rPr>
        <w:t xml:space="preserve">og stjórnar </w:t>
      </w:r>
      <w:r w:rsidR="002F1350">
        <w:rPr>
          <w:rFonts w:asciiTheme="minorHAnsi" w:hAnsiTheme="minorHAnsi" w:cstheme="minorHAnsi"/>
          <w:bCs/>
          <w:sz w:val="22"/>
          <w:szCs w:val="22"/>
          <w:lang w:eastAsia="en-GB"/>
        </w:rPr>
        <w:t>Arctica</w:t>
      </w:r>
      <w:r w:rsidRPr="004A0719">
        <w:rPr>
          <w:rFonts w:asciiTheme="minorHAnsi" w:hAnsiTheme="minorHAnsi" w:cstheme="minorHAnsi"/>
          <w:bCs/>
          <w:sz w:val="22"/>
          <w:szCs w:val="22"/>
          <w:lang w:eastAsia="en-GB"/>
        </w:rPr>
        <w:t xml:space="preserve">. Framkvæmdastjóri ræður aðra starfsmenn og ber ábyrgð á störfum þeirra og metur hæfi </w:t>
      </w:r>
      <w:r>
        <w:rPr>
          <w:rFonts w:asciiTheme="minorHAnsi" w:hAnsiTheme="minorHAnsi" w:cstheme="minorHAnsi"/>
          <w:bCs/>
          <w:sz w:val="22"/>
          <w:szCs w:val="22"/>
          <w:lang w:eastAsia="en-GB"/>
        </w:rPr>
        <w:t>lykilstarfsmanna</w:t>
      </w:r>
      <w:r w:rsidRPr="004A0719">
        <w:rPr>
          <w:rFonts w:asciiTheme="minorHAnsi" w:hAnsiTheme="minorHAnsi" w:cstheme="minorHAnsi"/>
          <w:bCs/>
          <w:sz w:val="22"/>
          <w:szCs w:val="22"/>
          <w:lang w:eastAsia="en-GB"/>
        </w:rPr>
        <w:t>.</w:t>
      </w:r>
      <w:r>
        <w:rPr>
          <w:rFonts w:asciiTheme="minorHAnsi" w:hAnsiTheme="minorHAnsi" w:cstheme="minorHAnsi"/>
          <w:bCs/>
          <w:sz w:val="22"/>
          <w:szCs w:val="22"/>
          <w:lang w:eastAsia="en-GB"/>
        </w:rPr>
        <w:t xml:space="preserve"> </w:t>
      </w:r>
      <w:r w:rsidR="00DB1FBB" w:rsidRPr="007F4CD9">
        <w:rPr>
          <w:rFonts w:asciiTheme="minorHAnsi" w:hAnsiTheme="minorHAnsi" w:cstheme="minorHAnsi"/>
          <w:bCs/>
          <w:sz w:val="22"/>
          <w:szCs w:val="22"/>
          <w:lang w:eastAsia="en-GB"/>
        </w:rPr>
        <w:t xml:space="preserve">Framkvæmdastjóra er heimilt að fela </w:t>
      </w:r>
      <w:r w:rsidR="00052D49">
        <w:rPr>
          <w:rFonts w:asciiTheme="minorHAnsi" w:hAnsiTheme="minorHAnsi" w:cstheme="minorHAnsi"/>
          <w:bCs/>
          <w:sz w:val="22"/>
          <w:szCs w:val="22"/>
          <w:lang w:eastAsia="en-GB"/>
        </w:rPr>
        <w:t xml:space="preserve">regluverði eða </w:t>
      </w:r>
      <w:r w:rsidR="00DB1FBB" w:rsidRPr="007F4CD9">
        <w:rPr>
          <w:rFonts w:asciiTheme="minorHAnsi" w:hAnsiTheme="minorHAnsi" w:cstheme="minorHAnsi"/>
          <w:bCs/>
          <w:sz w:val="22"/>
          <w:szCs w:val="22"/>
          <w:lang w:eastAsia="en-GB"/>
        </w:rPr>
        <w:t>hæfum utanaðkomandi aðila að framkvæma mat á hæfi.</w:t>
      </w:r>
    </w:p>
    <w:p w:rsidR="009A3BA2" w:rsidRDefault="002B24B0" w:rsidP="00B64EC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Mat á hæfi skal</w:t>
      </w:r>
      <w:r w:rsidR="00C44D15">
        <w:rPr>
          <w:rFonts w:asciiTheme="minorHAnsi" w:hAnsiTheme="minorHAnsi" w:cstheme="minorHAnsi"/>
          <w:bCs/>
          <w:sz w:val="22"/>
          <w:szCs w:val="22"/>
          <w:lang w:eastAsia="en-GB"/>
        </w:rPr>
        <w:t xml:space="preserve"> að jafnaði</w:t>
      </w:r>
      <w:r>
        <w:rPr>
          <w:rFonts w:asciiTheme="minorHAnsi" w:hAnsiTheme="minorHAnsi" w:cstheme="minorHAnsi"/>
          <w:bCs/>
          <w:sz w:val="22"/>
          <w:szCs w:val="22"/>
          <w:lang w:eastAsia="en-GB"/>
        </w:rPr>
        <w:t xml:space="preserve"> fara fram áður en ráðið er í starf lykilstarfsmanns</w:t>
      </w:r>
      <w:r w:rsidR="00B11B50" w:rsidRPr="00B64EC5">
        <w:rPr>
          <w:rFonts w:asciiTheme="minorHAnsi" w:hAnsiTheme="minorHAnsi" w:cstheme="minorHAnsi"/>
          <w:bCs/>
          <w:sz w:val="22"/>
          <w:szCs w:val="22"/>
          <w:lang w:eastAsia="en-GB"/>
        </w:rPr>
        <w:t>,</w:t>
      </w:r>
      <w:r w:rsidR="00B11B50">
        <w:rPr>
          <w:rFonts w:asciiTheme="minorHAnsi" w:hAnsiTheme="minorHAnsi" w:cstheme="minorHAnsi"/>
          <w:bCs/>
          <w:sz w:val="22"/>
          <w:szCs w:val="22"/>
          <w:lang w:eastAsia="en-GB"/>
        </w:rPr>
        <w:t xml:space="preserve"> auk þess sem að öllu jöfnu framkvæma skal nýtt hæfismat við flutning í starfi teljist störfin ekki sambærileg</w:t>
      </w:r>
      <w:r>
        <w:rPr>
          <w:rFonts w:asciiTheme="minorHAnsi" w:hAnsiTheme="minorHAnsi" w:cstheme="minorHAnsi"/>
          <w:bCs/>
          <w:sz w:val="22"/>
          <w:szCs w:val="22"/>
          <w:lang w:eastAsia="en-GB"/>
        </w:rPr>
        <w:t xml:space="preserve">. </w:t>
      </w:r>
      <w:r w:rsidR="00B64EC5" w:rsidRPr="00B64EC5">
        <w:rPr>
          <w:rFonts w:asciiTheme="minorHAnsi" w:hAnsiTheme="minorHAnsi" w:cstheme="minorHAnsi"/>
          <w:bCs/>
          <w:sz w:val="22"/>
          <w:szCs w:val="22"/>
          <w:lang w:eastAsia="en-GB"/>
        </w:rPr>
        <w:t xml:space="preserve">Ef </w:t>
      </w:r>
      <w:r w:rsidR="00B11B50">
        <w:rPr>
          <w:rFonts w:asciiTheme="minorHAnsi" w:hAnsiTheme="minorHAnsi" w:cstheme="minorHAnsi"/>
          <w:bCs/>
          <w:sz w:val="22"/>
          <w:szCs w:val="22"/>
          <w:lang w:eastAsia="en-GB"/>
        </w:rPr>
        <w:t xml:space="preserve">aðili </w:t>
      </w:r>
      <w:r w:rsidR="00B64EC5" w:rsidRPr="00B64EC5">
        <w:rPr>
          <w:rFonts w:asciiTheme="minorHAnsi" w:hAnsiTheme="minorHAnsi" w:cstheme="minorHAnsi"/>
          <w:bCs/>
          <w:sz w:val="22"/>
          <w:szCs w:val="22"/>
          <w:lang w:eastAsia="en-GB"/>
        </w:rPr>
        <w:t xml:space="preserve">hefur áður sætt hæfismati hjá </w:t>
      </w:r>
      <w:r w:rsidR="00076623">
        <w:rPr>
          <w:rFonts w:asciiTheme="minorHAnsi" w:hAnsiTheme="minorHAnsi" w:cstheme="minorHAnsi"/>
          <w:bCs/>
          <w:sz w:val="22"/>
          <w:szCs w:val="22"/>
          <w:lang w:eastAsia="en-GB"/>
        </w:rPr>
        <w:t>Arctica</w:t>
      </w:r>
      <w:r w:rsidR="00B64EC5" w:rsidRPr="00B64EC5">
        <w:rPr>
          <w:rFonts w:asciiTheme="minorHAnsi" w:hAnsiTheme="minorHAnsi" w:cstheme="minorHAnsi"/>
          <w:bCs/>
          <w:sz w:val="22"/>
          <w:szCs w:val="22"/>
          <w:lang w:eastAsia="en-GB"/>
        </w:rPr>
        <w:t xml:space="preserve"> má taka tillit til þess við síðari hæfismöt.</w:t>
      </w:r>
    </w:p>
    <w:p w:rsidR="009A3BA2" w:rsidRPr="009A3BA2" w:rsidRDefault="009A3BA2" w:rsidP="009A3BA2">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8D6EE3">
        <w:rPr>
          <w:rFonts w:asciiTheme="minorHAnsi" w:hAnsiTheme="minorHAnsi" w:cstheme="minorHAnsi"/>
          <w:bCs/>
          <w:sz w:val="22"/>
          <w:szCs w:val="22"/>
          <w:lang w:eastAsia="en-GB"/>
        </w:rPr>
        <w:t>Við mat á því hvort aðili uppfylli hæfisskilyrði 4. gr. reglna þessara skal fara fram bæði hlutlægt og</w:t>
      </w:r>
      <w:r w:rsidRPr="009A3BA2">
        <w:rPr>
          <w:rFonts w:asciiTheme="minorHAnsi" w:hAnsiTheme="minorHAnsi" w:cstheme="minorHAnsi"/>
          <w:bCs/>
          <w:sz w:val="22"/>
          <w:szCs w:val="22"/>
          <w:lang w:eastAsia="en-GB"/>
        </w:rPr>
        <w:t xml:space="preserve"> huglægt mat á viðkomandi. Hlutlægt mat felst m.a. í að kanna hvort að aðili uppfylli skilyrði um lögræði, menntun og hreint sakarvottorð. Huglægt mat felst m.a. í að leggja mat á hvort menntun, </w:t>
      </w:r>
      <w:r w:rsidR="00A458B4">
        <w:rPr>
          <w:rFonts w:asciiTheme="minorHAnsi" w:hAnsiTheme="minorHAnsi" w:cstheme="minorHAnsi"/>
          <w:bCs/>
          <w:sz w:val="22"/>
          <w:szCs w:val="22"/>
          <w:lang w:eastAsia="en-GB"/>
        </w:rPr>
        <w:t xml:space="preserve">og </w:t>
      </w:r>
      <w:r w:rsidRPr="009A3BA2">
        <w:rPr>
          <w:rFonts w:asciiTheme="minorHAnsi" w:hAnsiTheme="minorHAnsi" w:cstheme="minorHAnsi"/>
          <w:bCs/>
          <w:sz w:val="22"/>
          <w:szCs w:val="22"/>
          <w:lang w:eastAsia="en-GB"/>
        </w:rPr>
        <w:t xml:space="preserve">starfsreynsla viðkomandi </w:t>
      </w:r>
      <w:r>
        <w:rPr>
          <w:rFonts w:asciiTheme="minorHAnsi" w:hAnsiTheme="minorHAnsi" w:cstheme="minorHAnsi"/>
          <w:bCs/>
          <w:sz w:val="22"/>
          <w:szCs w:val="22"/>
          <w:lang w:eastAsia="en-GB"/>
        </w:rPr>
        <w:t xml:space="preserve">aðila </w:t>
      </w:r>
      <w:r w:rsidRPr="009A3BA2">
        <w:rPr>
          <w:rFonts w:asciiTheme="minorHAnsi" w:hAnsiTheme="minorHAnsi" w:cstheme="minorHAnsi"/>
          <w:bCs/>
          <w:sz w:val="22"/>
          <w:szCs w:val="22"/>
          <w:lang w:eastAsia="en-GB"/>
        </w:rPr>
        <w:t xml:space="preserve">hæfi </w:t>
      </w:r>
      <w:r>
        <w:rPr>
          <w:rFonts w:asciiTheme="minorHAnsi" w:hAnsiTheme="minorHAnsi" w:cstheme="minorHAnsi"/>
          <w:bCs/>
          <w:sz w:val="22"/>
          <w:szCs w:val="22"/>
          <w:lang w:eastAsia="en-GB"/>
        </w:rPr>
        <w:t>þeirri stöðu sem um ræðir, sem og leggja mat</w:t>
      </w:r>
      <w:r w:rsidRPr="009A3BA2">
        <w:rPr>
          <w:rFonts w:asciiTheme="minorHAnsi" w:hAnsiTheme="minorHAnsi" w:cstheme="minorHAnsi"/>
          <w:bCs/>
          <w:sz w:val="22"/>
          <w:szCs w:val="22"/>
          <w:lang w:eastAsia="en-GB"/>
        </w:rPr>
        <w:t xml:space="preserve"> </w:t>
      </w:r>
      <w:r>
        <w:rPr>
          <w:rFonts w:asciiTheme="minorHAnsi" w:hAnsiTheme="minorHAnsi" w:cstheme="minorHAnsi"/>
          <w:bCs/>
          <w:sz w:val="22"/>
          <w:szCs w:val="22"/>
          <w:lang w:eastAsia="en-GB"/>
        </w:rPr>
        <w:t>á þekkingu, fjárhagslegt</w:t>
      </w:r>
      <w:r w:rsidRPr="009A3BA2">
        <w:rPr>
          <w:rFonts w:asciiTheme="minorHAnsi" w:hAnsiTheme="minorHAnsi" w:cstheme="minorHAnsi"/>
          <w:bCs/>
          <w:sz w:val="22"/>
          <w:szCs w:val="22"/>
          <w:lang w:eastAsia="en-GB"/>
        </w:rPr>
        <w:t xml:space="preserve"> sjálfstæði og mannorð</w:t>
      </w:r>
      <w:r w:rsidR="00A458B4">
        <w:rPr>
          <w:rFonts w:asciiTheme="minorHAnsi" w:hAnsiTheme="minorHAnsi" w:cstheme="minorHAnsi"/>
          <w:bCs/>
          <w:sz w:val="22"/>
          <w:szCs w:val="22"/>
          <w:lang w:eastAsia="en-GB"/>
        </w:rPr>
        <w:t xml:space="preserve"> viðkomandi aðila</w:t>
      </w:r>
      <w:r w:rsidRPr="009A3BA2">
        <w:rPr>
          <w:rFonts w:asciiTheme="minorHAnsi" w:hAnsiTheme="minorHAnsi" w:cstheme="minorHAnsi"/>
          <w:bCs/>
          <w:sz w:val="22"/>
          <w:szCs w:val="22"/>
          <w:lang w:eastAsia="en-GB"/>
        </w:rPr>
        <w:t>.</w:t>
      </w:r>
    </w:p>
    <w:p w:rsidR="009A3BA2" w:rsidRPr="007363EC" w:rsidRDefault="009A3BA2" w:rsidP="009A3BA2">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7363EC">
        <w:rPr>
          <w:rFonts w:asciiTheme="minorHAnsi" w:hAnsiTheme="minorHAnsi" w:cstheme="minorHAnsi"/>
          <w:bCs/>
          <w:sz w:val="22"/>
          <w:szCs w:val="22"/>
          <w:lang w:eastAsia="en-GB"/>
        </w:rPr>
        <w:t xml:space="preserve">Meta skal starfsferil </w:t>
      </w:r>
      <w:r w:rsidR="009A296F">
        <w:rPr>
          <w:rFonts w:asciiTheme="minorHAnsi" w:hAnsiTheme="minorHAnsi" w:cstheme="minorHAnsi"/>
          <w:bCs/>
          <w:sz w:val="22"/>
          <w:szCs w:val="22"/>
          <w:lang w:eastAsia="en-GB"/>
        </w:rPr>
        <w:t xml:space="preserve">lykilstarfsmanns </w:t>
      </w:r>
      <w:r w:rsidRPr="007363EC">
        <w:rPr>
          <w:rFonts w:asciiTheme="minorHAnsi" w:hAnsiTheme="minorHAnsi" w:cstheme="minorHAnsi"/>
          <w:bCs/>
          <w:sz w:val="22"/>
          <w:szCs w:val="22"/>
          <w:lang w:eastAsia="en-GB"/>
        </w:rPr>
        <w:t xml:space="preserve">með tilliti til þess hvort hann hafi sætt rannsókn opinberra eftirlitsaðila, hvort höfðað hafi verið mál á hendur honum, hvort réttmætar kvartanir hafi beinst gegn honum vegna eftirlitsskyldrar starfsemi og hvort honum hafi verið sagt upp störfum vegna athafna sinna eða athafnaleysis. Meta skal framangreind atriði út frá </w:t>
      </w:r>
      <w:r w:rsidR="009A296F">
        <w:rPr>
          <w:rFonts w:asciiTheme="minorHAnsi" w:hAnsiTheme="minorHAnsi" w:cstheme="minorHAnsi"/>
          <w:bCs/>
          <w:sz w:val="22"/>
          <w:szCs w:val="22"/>
          <w:lang w:eastAsia="en-GB"/>
        </w:rPr>
        <w:t xml:space="preserve">því hvort að viðkomandi aðili geti gegnt stöðu sinni á trúverðugan og forsvarslegan hátt, sem og út frá </w:t>
      </w:r>
      <w:r w:rsidRPr="007363EC">
        <w:rPr>
          <w:rFonts w:asciiTheme="minorHAnsi" w:hAnsiTheme="minorHAnsi" w:cstheme="minorHAnsi"/>
          <w:bCs/>
          <w:sz w:val="22"/>
          <w:szCs w:val="22"/>
          <w:lang w:eastAsia="en-GB"/>
        </w:rPr>
        <w:t xml:space="preserve">orðsporsáhættu og hvort fyrri háttsemi sé til þess fallin að draga í efa hæfni </w:t>
      </w:r>
      <w:r w:rsidR="009A296F">
        <w:rPr>
          <w:rFonts w:asciiTheme="minorHAnsi" w:hAnsiTheme="minorHAnsi" w:cstheme="minorHAnsi"/>
          <w:bCs/>
          <w:sz w:val="22"/>
          <w:szCs w:val="22"/>
          <w:lang w:eastAsia="en-GB"/>
        </w:rPr>
        <w:t xml:space="preserve">viðkomandi aðila </w:t>
      </w:r>
      <w:r w:rsidRPr="007363EC">
        <w:rPr>
          <w:rFonts w:asciiTheme="minorHAnsi" w:hAnsiTheme="minorHAnsi" w:cstheme="minorHAnsi"/>
          <w:bCs/>
          <w:sz w:val="22"/>
          <w:szCs w:val="22"/>
          <w:lang w:eastAsia="en-GB"/>
        </w:rPr>
        <w:t xml:space="preserve">eða að hann muni hugsanlega misnota aðstöðu sína eða skaða </w:t>
      </w:r>
      <w:r w:rsidR="009A296F">
        <w:rPr>
          <w:rFonts w:asciiTheme="minorHAnsi" w:hAnsiTheme="minorHAnsi" w:cstheme="minorHAnsi"/>
          <w:bCs/>
          <w:sz w:val="22"/>
          <w:szCs w:val="22"/>
          <w:lang w:eastAsia="en-GB"/>
        </w:rPr>
        <w:t>Arctica</w:t>
      </w:r>
      <w:r w:rsidRPr="007363EC">
        <w:rPr>
          <w:rFonts w:asciiTheme="minorHAnsi" w:hAnsiTheme="minorHAnsi" w:cstheme="minorHAnsi"/>
          <w:bCs/>
          <w:sz w:val="22"/>
          <w:szCs w:val="22"/>
          <w:lang w:eastAsia="en-GB"/>
        </w:rPr>
        <w:t>.</w:t>
      </w:r>
    </w:p>
    <w:p w:rsidR="00133BB0" w:rsidRPr="00F252CF" w:rsidRDefault="00105A78" w:rsidP="00FF090D">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F252CF">
        <w:rPr>
          <w:rFonts w:asciiTheme="minorHAnsi" w:hAnsiTheme="minorHAnsi" w:cstheme="minorHAnsi"/>
          <w:bCs/>
          <w:sz w:val="22"/>
          <w:szCs w:val="22"/>
          <w:lang w:eastAsia="en-GB"/>
        </w:rPr>
        <w:t>Þekking</w:t>
      </w:r>
      <w:r w:rsidR="00FF090D" w:rsidRPr="00F252CF">
        <w:rPr>
          <w:rFonts w:asciiTheme="minorHAnsi" w:hAnsiTheme="minorHAnsi" w:cstheme="minorHAnsi"/>
          <w:bCs/>
          <w:sz w:val="22"/>
          <w:szCs w:val="22"/>
          <w:lang w:eastAsia="en-GB"/>
        </w:rPr>
        <w:t xml:space="preserve"> og skilning</w:t>
      </w:r>
      <w:r w:rsidRPr="00F252CF">
        <w:rPr>
          <w:rFonts w:asciiTheme="minorHAnsi" w:hAnsiTheme="minorHAnsi" w:cstheme="minorHAnsi"/>
          <w:bCs/>
          <w:sz w:val="22"/>
          <w:szCs w:val="22"/>
          <w:lang w:eastAsia="en-GB"/>
        </w:rPr>
        <w:t>ur</w:t>
      </w:r>
      <w:r w:rsidR="00FF090D" w:rsidRPr="00F252CF">
        <w:rPr>
          <w:rFonts w:asciiTheme="minorHAnsi" w:hAnsiTheme="minorHAnsi" w:cstheme="minorHAnsi"/>
          <w:bCs/>
          <w:sz w:val="22"/>
          <w:szCs w:val="22"/>
          <w:lang w:eastAsia="en-GB"/>
        </w:rPr>
        <w:t xml:space="preserve"> </w:t>
      </w:r>
      <w:r w:rsidR="006C05AA" w:rsidRPr="00F252CF">
        <w:rPr>
          <w:rFonts w:asciiTheme="minorHAnsi" w:hAnsiTheme="minorHAnsi" w:cstheme="minorHAnsi"/>
          <w:bCs/>
          <w:sz w:val="22"/>
          <w:szCs w:val="22"/>
          <w:lang w:eastAsia="en-GB"/>
        </w:rPr>
        <w:t>lykilstarfsmanns</w:t>
      </w:r>
      <w:r w:rsidR="00FF090D" w:rsidRPr="00F252CF">
        <w:rPr>
          <w:rFonts w:asciiTheme="minorHAnsi" w:hAnsiTheme="minorHAnsi" w:cstheme="minorHAnsi"/>
          <w:bCs/>
          <w:sz w:val="22"/>
          <w:szCs w:val="22"/>
          <w:lang w:eastAsia="en-GB"/>
        </w:rPr>
        <w:t xml:space="preserve"> á lögum og reglum fjármálamarkaðarins</w:t>
      </w:r>
      <w:r w:rsidRPr="00F252CF">
        <w:rPr>
          <w:rFonts w:asciiTheme="minorHAnsi" w:hAnsiTheme="minorHAnsi" w:cstheme="minorHAnsi"/>
          <w:bCs/>
          <w:sz w:val="22"/>
          <w:szCs w:val="22"/>
          <w:lang w:eastAsia="en-GB"/>
        </w:rPr>
        <w:t xml:space="preserve"> skal könnuð</w:t>
      </w:r>
      <w:r w:rsidR="00FF090D" w:rsidRPr="00F252CF">
        <w:rPr>
          <w:rFonts w:asciiTheme="minorHAnsi" w:hAnsiTheme="minorHAnsi" w:cstheme="minorHAnsi"/>
          <w:bCs/>
          <w:sz w:val="22"/>
          <w:szCs w:val="22"/>
          <w:lang w:eastAsia="en-GB"/>
        </w:rPr>
        <w:t xml:space="preserve">. </w:t>
      </w:r>
      <w:r w:rsidR="00DB1FBB" w:rsidRPr="00F252CF">
        <w:rPr>
          <w:rFonts w:asciiTheme="minorHAnsi" w:hAnsiTheme="minorHAnsi" w:cstheme="minorHAnsi"/>
          <w:bCs/>
          <w:sz w:val="22"/>
          <w:szCs w:val="22"/>
          <w:lang w:eastAsia="en-GB"/>
        </w:rPr>
        <w:t>M</w:t>
      </w:r>
      <w:r w:rsidR="00FF090D" w:rsidRPr="00F252CF">
        <w:rPr>
          <w:rFonts w:asciiTheme="minorHAnsi" w:hAnsiTheme="minorHAnsi" w:cstheme="minorHAnsi"/>
          <w:bCs/>
          <w:sz w:val="22"/>
          <w:szCs w:val="22"/>
          <w:lang w:eastAsia="en-GB"/>
        </w:rPr>
        <w:t>et</w:t>
      </w:r>
      <w:r w:rsidR="00DB1FBB" w:rsidRPr="00F252CF">
        <w:rPr>
          <w:rFonts w:asciiTheme="minorHAnsi" w:hAnsiTheme="minorHAnsi" w:cstheme="minorHAnsi"/>
          <w:bCs/>
          <w:sz w:val="22"/>
          <w:szCs w:val="22"/>
          <w:lang w:eastAsia="en-GB"/>
        </w:rPr>
        <w:t>a skal</w:t>
      </w:r>
      <w:r w:rsidR="00FF090D" w:rsidRPr="00F252CF">
        <w:rPr>
          <w:rFonts w:asciiTheme="minorHAnsi" w:hAnsiTheme="minorHAnsi" w:cstheme="minorHAnsi"/>
          <w:bCs/>
          <w:sz w:val="22"/>
          <w:szCs w:val="22"/>
          <w:lang w:eastAsia="en-GB"/>
        </w:rPr>
        <w:t xml:space="preserve"> hvaða efnisatriði skuli lö</w:t>
      </w:r>
      <w:r w:rsidRPr="00F252CF">
        <w:rPr>
          <w:rFonts w:asciiTheme="minorHAnsi" w:hAnsiTheme="minorHAnsi" w:cstheme="minorHAnsi"/>
          <w:bCs/>
          <w:sz w:val="22"/>
          <w:szCs w:val="22"/>
          <w:lang w:eastAsia="en-GB"/>
        </w:rPr>
        <w:t>gð til grundvallar hverju sinni</w:t>
      </w:r>
      <w:r w:rsidR="00FF090D" w:rsidRPr="00F252CF">
        <w:rPr>
          <w:rFonts w:asciiTheme="minorHAnsi" w:hAnsiTheme="minorHAnsi" w:cstheme="minorHAnsi"/>
          <w:bCs/>
          <w:sz w:val="22"/>
          <w:szCs w:val="22"/>
          <w:lang w:eastAsia="en-GB"/>
        </w:rPr>
        <w:t xml:space="preserve"> og umræðu</w:t>
      </w:r>
      <w:r w:rsidR="008A09F4" w:rsidRPr="00F252CF">
        <w:rPr>
          <w:rFonts w:asciiTheme="minorHAnsi" w:hAnsiTheme="minorHAnsi" w:cstheme="minorHAnsi"/>
          <w:bCs/>
          <w:sz w:val="22"/>
          <w:szCs w:val="22"/>
          <w:lang w:eastAsia="en-GB"/>
        </w:rPr>
        <w:t>- og/eða prófs</w:t>
      </w:r>
      <w:r w:rsidR="00FF090D" w:rsidRPr="00F252CF">
        <w:rPr>
          <w:rFonts w:asciiTheme="minorHAnsi" w:hAnsiTheme="minorHAnsi" w:cstheme="minorHAnsi"/>
          <w:bCs/>
          <w:sz w:val="22"/>
          <w:szCs w:val="22"/>
          <w:lang w:eastAsia="en-GB"/>
        </w:rPr>
        <w:t>efni</w:t>
      </w:r>
      <w:r w:rsidR="00DB1FBB" w:rsidRPr="00F252CF">
        <w:rPr>
          <w:rFonts w:asciiTheme="minorHAnsi" w:hAnsiTheme="minorHAnsi" w:cstheme="minorHAnsi"/>
          <w:bCs/>
          <w:sz w:val="22"/>
          <w:szCs w:val="22"/>
          <w:lang w:eastAsia="en-GB"/>
        </w:rPr>
        <w:t xml:space="preserve"> valin</w:t>
      </w:r>
      <w:r w:rsidR="00FF090D" w:rsidRPr="00F252CF">
        <w:rPr>
          <w:rFonts w:asciiTheme="minorHAnsi" w:hAnsiTheme="minorHAnsi" w:cstheme="minorHAnsi"/>
          <w:bCs/>
          <w:sz w:val="22"/>
          <w:szCs w:val="22"/>
          <w:lang w:eastAsia="en-GB"/>
        </w:rPr>
        <w:t xml:space="preserve">. </w:t>
      </w:r>
      <w:r w:rsidR="00F252CF" w:rsidRPr="00F252CF">
        <w:rPr>
          <w:rFonts w:asciiTheme="minorHAnsi" w:hAnsiTheme="minorHAnsi" w:cstheme="minorHAnsi"/>
          <w:bCs/>
          <w:sz w:val="22"/>
          <w:szCs w:val="22"/>
          <w:lang w:eastAsia="en-GB"/>
        </w:rPr>
        <w:t xml:space="preserve">Framkvæmd hæfismats samkvæmt ákvæði þessu getur farið fram með munnlegu og/eða skriflegu prófi og/eða með fundi með viðkomandi lykilstarfsmanni. Viðkomandi lykilstarfsmaður skal upplýstur með hæfilegum fyrirvara um próf eða fund, sem og um þau viðfangsefni sem nauðsynlegt er að </w:t>
      </w:r>
      <w:r w:rsidR="00F252CF" w:rsidRPr="00F252CF">
        <w:rPr>
          <w:rFonts w:asciiTheme="minorHAnsi" w:hAnsiTheme="minorHAnsi" w:cstheme="minorHAnsi"/>
          <w:bCs/>
          <w:sz w:val="22"/>
          <w:szCs w:val="22"/>
          <w:lang w:eastAsia="en-GB"/>
        </w:rPr>
        <w:lastRenderedPageBreak/>
        <w:t>viðkomandi</w:t>
      </w:r>
      <w:r w:rsidR="00F252CF" w:rsidRPr="00133BB0">
        <w:t xml:space="preserve"> </w:t>
      </w:r>
      <w:r w:rsidR="00F252CF" w:rsidRPr="00F252CF">
        <w:rPr>
          <w:rFonts w:asciiTheme="minorHAnsi" w:hAnsiTheme="minorHAnsi" w:cstheme="minorHAnsi"/>
          <w:bCs/>
          <w:sz w:val="22"/>
          <w:szCs w:val="22"/>
          <w:lang w:eastAsia="en-GB"/>
        </w:rPr>
        <w:t xml:space="preserve">kunni skil á. Eftir slíkt próf eða fund skal lagt mat á hvort lykilstarfsmaður hafi nægilega þekkingu og skilning á þeim lögum og reglum sem </w:t>
      </w:r>
      <w:r w:rsidR="00DD0805">
        <w:rPr>
          <w:rFonts w:asciiTheme="minorHAnsi" w:hAnsiTheme="minorHAnsi" w:cstheme="minorHAnsi"/>
          <w:bCs/>
          <w:sz w:val="22"/>
          <w:szCs w:val="22"/>
          <w:lang w:eastAsia="en-GB"/>
        </w:rPr>
        <w:t>til skoðunar</w:t>
      </w:r>
      <w:r w:rsidR="00F252CF" w:rsidRPr="00F252CF">
        <w:rPr>
          <w:rFonts w:asciiTheme="minorHAnsi" w:hAnsiTheme="minorHAnsi" w:cstheme="minorHAnsi"/>
          <w:bCs/>
          <w:sz w:val="22"/>
          <w:szCs w:val="22"/>
          <w:lang w:eastAsia="en-GB"/>
        </w:rPr>
        <w:t xml:space="preserve"> hafa verið og hvort hann teljist hæfur að öðru leyti með hliðsjón af hæfisskilyrðum laga og reglna þessara.</w:t>
      </w:r>
    </w:p>
    <w:p w:rsidR="00FF090D" w:rsidRDefault="00FF090D" w:rsidP="00FF090D">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FF090D">
        <w:rPr>
          <w:rFonts w:asciiTheme="minorHAnsi" w:hAnsiTheme="minorHAnsi" w:cstheme="minorHAnsi"/>
          <w:bCs/>
          <w:sz w:val="22"/>
          <w:szCs w:val="22"/>
          <w:lang w:eastAsia="en-GB"/>
        </w:rPr>
        <w:t>Lykilstarfsmanni er skylt að veita allar</w:t>
      </w:r>
      <w:r w:rsidR="00105A78">
        <w:rPr>
          <w:rFonts w:asciiTheme="minorHAnsi" w:hAnsiTheme="minorHAnsi" w:cstheme="minorHAnsi"/>
          <w:bCs/>
          <w:sz w:val="22"/>
          <w:szCs w:val="22"/>
          <w:lang w:eastAsia="en-GB"/>
        </w:rPr>
        <w:t xml:space="preserve"> </w:t>
      </w:r>
      <w:r w:rsidRPr="00FF090D">
        <w:rPr>
          <w:rFonts w:asciiTheme="minorHAnsi" w:hAnsiTheme="minorHAnsi" w:cstheme="minorHAnsi"/>
          <w:bCs/>
          <w:sz w:val="22"/>
          <w:szCs w:val="22"/>
          <w:lang w:eastAsia="en-GB"/>
        </w:rPr>
        <w:t xml:space="preserve">upplýsingar, sem </w:t>
      </w:r>
      <w:r w:rsidR="00076623">
        <w:rPr>
          <w:rFonts w:asciiTheme="minorHAnsi" w:hAnsiTheme="minorHAnsi" w:cstheme="minorHAnsi"/>
          <w:bCs/>
          <w:sz w:val="22"/>
          <w:szCs w:val="22"/>
          <w:lang w:eastAsia="en-GB"/>
        </w:rPr>
        <w:t>Arctica</w:t>
      </w:r>
      <w:r w:rsidRPr="00FF090D">
        <w:rPr>
          <w:rFonts w:asciiTheme="minorHAnsi" w:hAnsiTheme="minorHAnsi" w:cstheme="minorHAnsi"/>
          <w:bCs/>
          <w:sz w:val="22"/>
          <w:szCs w:val="22"/>
          <w:lang w:eastAsia="en-GB"/>
        </w:rPr>
        <w:t xml:space="preserve"> metur nauðsynlegar til að framkvæma hæfismat</w:t>
      </w:r>
      <w:r w:rsidR="00AE6B0F">
        <w:rPr>
          <w:rFonts w:asciiTheme="minorHAnsi" w:hAnsiTheme="minorHAnsi" w:cstheme="minorHAnsi"/>
          <w:bCs/>
          <w:sz w:val="22"/>
          <w:szCs w:val="22"/>
          <w:lang w:eastAsia="en-GB"/>
        </w:rPr>
        <w:t xml:space="preserve"> eða endurmat á því</w:t>
      </w:r>
      <w:r w:rsidR="00A867FD">
        <w:rPr>
          <w:rFonts w:asciiTheme="minorHAnsi" w:hAnsiTheme="minorHAnsi" w:cstheme="minorHAnsi"/>
          <w:bCs/>
          <w:sz w:val="22"/>
          <w:szCs w:val="22"/>
          <w:lang w:eastAsia="en-GB"/>
        </w:rPr>
        <w:t xml:space="preserve">, t.d. afhenda </w:t>
      </w:r>
      <w:r w:rsidR="00AE6B0F">
        <w:rPr>
          <w:rFonts w:asciiTheme="minorHAnsi" w:hAnsiTheme="minorHAnsi" w:cstheme="minorHAnsi"/>
          <w:bCs/>
          <w:sz w:val="22"/>
          <w:szCs w:val="22"/>
          <w:lang w:eastAsia="en-GB"/>
        </w:rPr>
        <w:t xml:space="preserve">sakavottorð, </w:t>
      </w:r>
      <w:r w:rsidR="00A867FD">
        <w:rPr>
          <w:rFonts w:asciiTheme="minorHAnsi" w:hAnsiTheme="minorHAnsi" w:cstheme="minorHAnsi"/>
          <w:bCs/>
          <w:sz w:val="22"/>
          <w:szCs w:val="22"/>
          <w:lang w:eastAsia="en-GB"/>
        </w:rPr>
        <w:t>skuldbindingayfirlit, skattskýrslur, yfirlit yfir verðbréfaviðskipti o.fl</w:t>
      </w:r>
      <w:r w:rsidRPr="00FF090D">
        <w:rPr>
          <w:rFonts w:asciiTheme="minorHAnsi" w:hAnsiTheme="minorHAnsi" w:cstheme="minorHAnsi"/>
          <w:bCs/>
          <w:sz w:val="22"/>
          <w:szCs w:val="22"/>
          <w:lang w:eastAsia="en-GB"/>
        </w:rPr>
        <w:t>.</w:t>
      </w:r>
    </w:p>
    <w:p w:rsidR="00FF090D" w:rsidRPr="00070C84" w:rsidRDefault="00FF090D" w:rsidP="00FF090D">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sidRPr="00FF090D">
        <w:rPr>
          <w:rFonts w:asciiTheme="minorHAnsi" w:hAnsiTheme="minorHAnsi" w:cstheme="minorHAnsi"/>
          <w:bCs/>
          <w:i/>
          <w:noProof w:val="0"/>
          <w:sz w:val="22"/>
          <w:szCs w:val="22"/>
          <w:lang w:val="en-GB" w:eastAsia="en-GB"/>
        </w:rPr>
        <w:t>5.1</w:t>
      </w:r>
      <w:r w:rsidRPr="00FF090D">
        <w:rPr>
          <w:rFonts w:asciiTheme="minorHAnsi" w:hAnsiTheme="minorHAnsi" w:cstheme="minorHAnsi"/>
          <w:bCs/>
          <w:i/>
          <w:noProof w:val="0"/>
          <w:sz w:val="22"/>
          <w:szCs w:val="22"/>
          <w:lang w:val="en-GB" w:eastAsia="en-GB"/>
        </w:rPr>
        <w:tab/>
      </w:r>
      <w:r w:rsidR="0084448B">
        <w:rPr>
          <w:rFonts w:asciiTheme="minorHAnsi" w:hAnsiTheme="minorHAnsi" w:cstheme="minorHAnsi"/>
          <w:bCs/>
          <w:i/>
          <w:noProof w:val="0"/>
          <w:sz w:val="22"/>
          <w:szCs w:val="22"/>
          <w:lang w:val="en-GB" w:eastAsia="en-GB"/>
        </w:rPr>
        <w:t>The Financial Supervisory Authority evaluates the eligib</w:t>
      </w:r>
      <w:r w:rsidR="00193D9E">
        <w:rPr>
          <w:rFonts w:asciiTheme="minorHAnsi" w:hAnsiTheme="minorHAnsi" w:cstheme="minorHAnsi"/>
          <w:bCs/>
          <w:i/>
          <w:noProof w:val="0"/>
          <w:sz w:val="22"/>
          <w:szCs w:val="22"/>
          <w:lang w:val="en-GB" w:eastAsia="en-GB"/>
        </w:rPr>
        <w:t>i</w:t>
      </w:r>
      <w:r w:rsidR="0084448B">
        <w:rPr>
          <w:rFonts w:asciiTheme="minorHAnsi" w:hAnsiTheme="minorHAnsi" w:cstheme="minorHAnsi"/>
          <w:bCs/>
          <w:i/>
          <w:noProof w:val="0"/>
          <w:sz w:val="22"/>
          <w:szCs w:val="22"/>
          <w:lang w:val="en-GB" w:eastAsia="en-GB"/>
        </w:rPr>
        <w:t>lity of the Chief Executive Officer and</w:t>
      </w:r>
      <w:r w:rsidR="002F1350">
        <w:rPr>
          <w:rFonts w:asciiTheme="minorHAnsi" w:hAnsiTheme="minorHAnsi" w:cstheme="minorHAnsi"/>
          <w:bCs/>
          <w:i/>
          <w:noProof w:val="0"/>
          <w:sz w:val="22"/>
          <w:szCs w:val="22"/>
          <w:lang w:val="en-GB" w:eastAsia="en-GB"/>
        </w:rPr>
        <w:t xml:space="preserve"> Arctica’s Board Members. The Chief Executive Officer hires all other employees and is responsible for their work and</w:t>
      </w:r>
      <w:r w:rsidRPr="00FF090D">
        <w:rPr>
          <w:rFonts w:asciiTheme="minorHAnsi" w:hAnsiTheme="minorHAnsi" w:cstheme="minorHAnsi"/>
          <w:bCs/>
          <w:i/>
          <w:noProof w:val="0"/>
          <w:sz w:val="22"/>
          <w:szCs w:val="22"/>
          <w:lang w:val="en-GB" w:eastAsia="en-GB"/>
        </w:rPr>
        <w:t xml:space="preserve"> evaluates the</w:t>
      </w:r>
      <w:r>
        <w:rPr>
          <w:rFonts w:asciiTheme="minorHAnsi" w:hAnsiTheme="minorHAnsi" w:cstheme="minorHAnsi"/>
          <w:bCs/>
          <w:i/>
          <w:noProof w:val="0"/>
          <w:sz w:val="22"/>
          <w:szCs w:val="22"/>
          <w:lang w:val="en-GB" w:eastAsia="en-GB"/>
        </w:rPr>
        <w:t xml:space="preserve"> </w:t>
      </w:r>
      <w:r w:rsidRPr="00FF090D">
        <w:rPr>
          <w:rFonts w:asciiTheme="minorHAnsi" w:hAnsiTheme="minorHAnsi" w:cstheme="minorHAnsi"/>
          <w:bCs/>
          <w:i/>
          <w:noProof w:val="0"/>
          <w:sz w:val="22"/>
          <w:szCs w:val="22"/>
          <w:lang w:val="en-GB" w:eastAsia="en-GB"/>
        </w:rPr>
        <w:t>eligibility of key employees.</w:t>
      </w:r>
      <w:r w:rsidR="002F1350">
        <w:rPr>
          <w:rFonts w:asciiTheme="minorHAnsi" w:hAnsiTheme="minorHAnsi" w:cstheme="minorHAnsi"/>
          <w:bCs/>
          <w:i/>
          <w:noProof w:val="0"/>
          <w:sz w:val="22"/>
          <w:szCs w:val="22"/>
          <w:lang w:val="en-GB" w:eastAsia="en-GB"/>
        </w:rPr>
        <w:t xml:space="preserve"> The Chief Executive Officer may</w:t>
      </w:r>
      <w:r w:rsidR="0078551A">
        <w:rPr>
          <w:rFonts w:asciiTheme="minorHAnsi" w:hAnsiTheme="minorHAnsi" w:cstheme="minorHAnsi"/>
          <w:bCs/>
          <w:i/>
          <w:noProof w:val="0"/>
          <w:sz w:val="22"/>
          <w:szCs w:val="22"/>
          <w:lang w:val="en-GB" w:eastAsia="en-GB"/>
        </w:rPr>
        <w:t xml:space="preserve"> entrust</w:t>
      </w:r>
      <w:r w:rsidR="00070C84">
        <w:rPr>
          <w:rFonts w:asciiTheme="minorHAnsi" w:hAnsiTheme="minorHAnsi" w:cstheme="minorHAnsi"/>
          <w:bCs/>
          <w:i/>
          <w:noProof w:val="0"/>
          <w:sz w:val="22"/>
          <w:szCs w:val="22"/>
          <w:lang w:val="en-GB" w:eastAsia="en-GB"/>
        </w:rPr>
        <w:t xml:space="preserve"> the Compliance Officer or a qualified party outside Arctica </w:t>
      </w:r>
      <w:r w:rsidR="0078551A">
        <w:rPr>
          <w:rFonts w:asciiTheme="minorHAnsi" w:hAnsiTheme="minorHAnsi" w:cstheme="minorHAnsi"/>
          <w:bCs/>
          <w:i/>
          <w:noProof w:val="0"/>
          <w:sz w:val="22"/>
          <w:szCs w:val="22"/>
          <w:lang w:val="en-GB" w:eastAsia="en-GB"/>
        </w:rPr>
        <w:t>with executing</w:t>
      </w:r>
      <w:r w:rsidR="00070C84">
        <w:rPr>
          <w:rFonts w:asciiTheme="minorHAnsi" w:hAnsiTheme="minorHAnsi" w:cstheme="minorHAnsi"/>
          <w:bCs/>
          <w:i/>
          <w:noProof w:val="0"/>
          <w:sz w:val="22"/>
          <w:szCs w:val="22"/>
          <w:lang w:val="en-GB" w:eastAsia="en-GB"/>
        </w:rPr>
        <w:t xml:space="preserve"> an evaluation of eligibility.</w:t>
      </w:r>
    </w:p>
    <w:p w:rsidR="00070C84" w:rsidRDefault="00FF090D" w:rsidP="00FF090D">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5.2</w:t>
      </w:r>
      <w:r>
        <w:rPr>
          <w:rFonts w:asciiTheme="minorHAnsi" w:hAnsiTheme="minorHAnsi" w:cstheme="minorHAnsi"/>
          <w:bCs/>
          <w:i/>
          <w:noProof w:val="0"/>
          <w:sz w:val="22"/>
          <w:szCs w:val="22"/>
          <w:lang w:val="en-GB" w:eastAsia="en-GB"/>
        </w:rPr>
        <w:tab/>
      </w:r>
      <w:r w:rsidR="00C44D15">
        <w:rPr>
          <w:rFonts w:asciiTheme="minorHAnsi" w:hAnsiTheme="minorHAnsi" w:cstheme="minorHAnsi"/>
          <w:bCs/>
          <w:i/>
          <w:noProof w:val="0"/>
          <w:sz w:val="22"/>
          <w:szCs w:val="22"/>
          <w:lang w:val="en-GB" w:eastAsia="en-GB"/>
        </w:rPr>
        <w:t xml:space="preserve">Evaluation of eligibility shall generally be executed prior to a key employee being hired, </w:t>
      </w:r>
      <w:r w:rsidR="0016178A">
        <w:rPr>
          <w:rFonts w:asciiTheme="minorHAnsi" w:hAnsiTheme="minorHAnsi" w:cstheme="minorHAnsi"/>
          <w:bCs/>
          <w:i/>
          <w:noProof w:val="0"/>
          <w:sz w:val="22"/>
          <w:szCs w:val="22"/>
          <w:lang w:val="en-GB" w:eastAsia="en-GB"/>
        </w:rPr>
        <w:t>and</w:t>
      </w:r>
      <w:r w:rsidR="00C44D15">
        <w:rPr>
          <w:rFonts w:asciiTheme="minorHAnsi" w:hAnsiTheme="minorHAnsi" w:cstheme="minorHAnsi"/>
          <w:bCs/>
          <w:i/>
          <w:noProof w:val="0"/>
          <w:sz w:val="22"/>
          <w:szCs w:val="22"/>
          <w:lang w:val="en-GB" w:eastAsia="en-GB"/>
        </w:rPr>
        <w:t xml:space="preserve"> a new evaluation of eligibility shall </w:t>
      </w:r>
      <w:r w:rsidR="0016178A">
        <w:rPr>
          <w:rFonts w:asciiTheme="minorHAnsi" w:hAnsiTheme="minorHAnsi" w:cstheme="minorHAnsi"/>
          <w:bCs/>
          <w:i/>
          <w:noProof w:val="0"/>
          <w:sz w:val="22"/>
          <w:szCs w:val="22"/>
          <w:lang w:val="en-GB" w:eastAsia="en-GB"/>
        </w:rPr>
        <w:t xml:space="preserve">generally </w:t>
      </w:r>
      <w:r w:rsidR="00C44D15">
        <w:rPr>
          <w:rFonts w:asciiTheme="minorHAnsi" w:hAnsiTheme="minorHAnsi" w:cstheme="minorHAnsi"/>
          <w:bCs/>
          <w:i/>
          <w:noProof w:val="0"/>
          <w:sz w:val="22"/>
          <w:szCs w:val="22"/>
          <w:lang w:val="en-GB" w:eastAsia="en-GB"/>
        </w:rPr>
        <w:t xml:space="preserve">be carried out if a key employee is transferred within Arctica and the jobs are not considered compatible. </w:t>
      </w:r>
      <w:r w:rsidR="00193D9E">
        <w:rPr>
          <w:rFonts w:asciiTheme="minorHAnsi" w:hAnsiTheme="minorHAnsi" w:cstheme="minorHAnsi"/>
          <w:bCs/>
          <w:i/>
          <w:noProof w:val="0"/>
          <w:sz w:val="22"/>
          <w:szCs w:val="22"/>
          <w:lang w:val="en-GB" w:eastAsia="en-GB"/>
        </w:rPr>
        <w:t>If a</w:t>
      </w:r>
      <w:r w:rsidR="00193D9E" w:rsidRPr="00FF090D">
        <w:rPr>
          <w:rFonts w:asciiTheme="minorHAnsi" w:hAnsiTheme="minorHAnsi" w:cstheme="minorHAnsi"/>
          <w:bCs/>
          <w:i/>
          <w:noProof w:val="0"/>
          <w:sz w:val="22"/>
          <w:szCs w:val="22"/>
          <w:lang w:val="en-GB" w:eastAsia="en-GB"/>
        </w:rPr>
        <w:t xml:space="preserve"> </w:t>
      </w:r>
      <w:r w:rsidR="00193D9E">
        <w:rPr>
          <w:rFonts w:asciiTheme="minorHAnsi" w:hAnsiTheme="minorHAnsi" w:cstheme="minorHAnsi"/>
          <w:bCs/>
          <w:i/>
          <w:noProof w:val="0"/>
          <w:sz w:val="22"/>
          <w:szCs w:val="22"/>
          <w:lang w:val="en-GB" w:eastAsia="en-GB"/>
        </w:rPr>
        <w:t>party</w:t>
      </w:r>
      <w:r w:rsidR="00193D9E" w:rsidRPr="00FF090D">
        <w:rPr>
          <w:rFonts w:asciiTheme="minorHAnsi" w:hAnsiTheme="minorHAnsi" w:cstheme="minorHAnsi"/>
          <w:bCs/>
          <w:i/>
          <w:noProof w:val="0"/>
          <w:sz w:val="22"/>
          <w:szCs w:val="22"/>
          <w:lang w:val="en-GB" w:eastAsia="en-GB"/>
        </w:rPr>
        <w:t>’s eligibility has been evaluated previously, the results may be considered before conducting another evaluation.</w:t>
      </w:r>
    </w:p>
    <w:p w:rsidR="00FF090D" w:rsidRDefault="00070C84" w:rsidP="00FF090D">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5.3</w:t>
      </w:r>
      <w:r>
        <w:rPr>
          <w:rFonts w:asciiTheme="minorHAnsi" w:hAnsiTheme="minorHAnsi" w:cstheme="minorHAnsi"/>
          <w:bCs/>
          <w:i/>
          <w:noProof w:val="0"/>
          <w:sz w:val="22"/>
          <w:szCs w:val="22"/>
          <w:lang w:val="en-GB" w:eastAsia="en-GB"/>
        </w:rPr>
        <w:tab/>
      </w:r>
      <w:r w:rsidR="00C44D15">
        <w:rPr>
          <w:rFonts w:asciiTheme="minorHAnsi" w:hAnsiTheme="minorHAnsi" w:cstheme="minorHAnsi"/>
          <w:bCs/>
          <w:i/>
          <w:noProof w:val="0"/>
          <w:sz w:val="22"/>
          <w:szCs w:val="22"/>
          <w:lang w:val="en-GB" w:eastAsia="en-GB"/>
        </w:rPr>
        <w:t xml:space="preserve">When evaluating whether a party </w:t>
      </w:r>
      <w:r w:rsidR="00FF090D" w:rsidRPr="00FF090D">
        <w:rPr>
          <w:rFonts w:asciiTheme="minorHAnsi" w:hAnsiTheme="minorHAnsi" w:cstheme="minorHAnsi"/>
          <w:bCs/>
          <w:i/>
          <w:noProof w:val="0"/>
          <w:sz w:val="22"/>
          <w:szCs w:val="22"/>
          <w:lang w:val="en-GB" w:eastAsia="en-GB"/>
        </w:rPr>
        <w:t xml:space="preserve">fulfils the conditions of eligibility in Article 4 of these rules, </w:t>
      </w:r>
      <w:r w:rsidR="00193D9E" w:rsidRPr="00FF090D">
        <w:rPr>
          <w:rFonts w:asciiTheme="minorHAnsi" w:hAnsiTheme="minorHAnsi" w:cstheme="minorHAnsi"/>
          <w:bCs/>
          <w:i/>
          <w:noProof w:val="0"/>
          <w:sz w:val="22"/>
          <w:szCs w:val="22"/>
          <w:lang w:val="en-GB" w:eastAsia="en-GB"/>
        </w:rPr>
        <w:t xml:space="preserve">a subjective </w:t>
      </w:r>
      <w:r w:rsidR="00FF090D" w:rsidRPr="00FF090D">
        <w:rPr>
          <w:rFonts w:asciiTheme="minorHAnsi" w:hAnsiTheme="minorHAnsi" w:cstheme="minorHAnsi"/>
          <w:bCs/>
          <w:i/>
          <w:noProof w:val="0"/>
          <w:sz w:val="22"/>
          <w:szCs w:val="22"/>
          <w:lang w:val="en-GB" w:eastAsia="en-GB"/>
        </w:rPr>
        <w:t xml:space="preserve">as well as </w:t>
      </w:r>
      <w:r w:rsidR="00193D9E" w:rsidRPr="00FF090D">
        <w:rPr>
          <w:rFonts w:asciiTheme="minorHAnsi" w:hAnsiTheme="minorHAnsi" w:cstheme="minorHAnsi"/>
          <w:bCs/>
          <w:i/>
          <w:noProof w:val="0"/>
          <w:sz w:val="22"/>
          <w:szCs w:val="22"/>
          <w:lang w:val="en-GB" w:eastAsia="en-GB"/>
        </w:rPr>
        <w:t xml:space="preserve">an objective </w:t>
      </w:r>
      <w:r w:rsidR="00FF090D" w:rsidRPr="00FF090D">
        <w:rPr>
          <w:rFonts w:asciiTheme="minorHAnsi" w:hAnsiTheme="minorHAnsi" w:cstheme="minorHAnsi"/>
          <w:bCs/>
          <w:i/>
          <w:noProof w:val="0"/>
          <w:sz w:val="22"/>
          <w:szCs w:val="22"/>
          <w:lang w:val="en-GB" w:eastAsia="en-GB"/>
        </w:rPr>
        <w:t xml:space="preserve">evaluation shall be made of the </w:t>
      </w:r>
      <w:r w:rsidR="00193D9E">
        <w:rPr>
          <w:rFonts w:asciiTheme="minorHAnsi" w:hAnsiTheme="minorHAnsi" w:cstheme="minorHAnsi"/>
          <w:bCs/>
          <w:i/>
          <w:noProof w:val="0"/>
          <w:sz w:val="22"/>
          <w:szCs w:val="22"/>
          <w:lang w:val="en-GB" w:eastAsia="en-GB"/>
        </w:rPr>
        <w:t>party in question. A subjective evaluation entails</w:t>
      </w:r>
      <w:r w:rsidR="00A458B4">
        <w:rPr>
          <w:rFonts w:asciiTheme="minorHAnsi" w:hAnsiTheme="minorHAnsi" w:cstheme="minorHAnsi"/>
          <w:bCs/>
          <w:i/>
          <w:noProof w:val="0"/>
          <w:sz w:val="22"/>
          <w:szCs w:val="22"/>
          <w:lang w:val="en-GB" w:eastAsia="en-GB"/>
        </w:rPr>
        <w:t>,</w:t>
      </w:r>
      <w:r w:rsidR="00193D9E">
        <w:rPr>
          <w:rFonts w:asciiTheme="minorHAnsi" w:hAnsiTheme="minorHAnsi" w:cstheme="minorHAnsi"/>
          <w:bCs/>
          <w:i/>
          <w:noProof w:val="0"/>
          <w:sz w:val="22"/>
          <w:szCs w:val="22"/>
          <w:lang w:val="en-GB" w:eastAsia="en-GB"/>
        </w:rPr>
        <w:t xml:space="preserve"> inter alia</w:t>
      </w:r>
      <w:r w:rsidR="00A458B4">
        <w:rPr>
          <w:rFonts w:asciiTheme="minorHAnsi" w:hAnsiTheme="minorHAnsi" w:cstheme="minorHAnsi"/>
          <w:bCs/>
          <w:i/>
          <w:noProof w:val="0"/>
          <w:sz w:val="22"/>
          <w:szCs w:val="22"/>
          <w:lang w:val="en-GB" w:eastAsia="en-GB"/>
        </w:rPr>
        <w:t>,</w:t>
      </w:r>
      <w:r w:rsidR="00193D9E">
        <w:rPr>
          <w:rFonts w:asciiTheme="minorHAnsi" w:hAnsiTheme="minorHAnsi" w:cstheme="minorHAnsi"/>
          <w:bCs/>
          <w:i/>
          <w:noProof w:val="0"/>
          <w:sz w:val="22"/>
          <w:szCs w:val="22"/>
          <w:lang w:val="en-GB" w:eastAsia="en-GB"/>
        </w:rPr>
        <w:t xml:space="preserve"> examining whether a party fulfils conditions on legal age</w:t>
      </w:r>
      <w:r w:rsidR="009B64A6">
        <w:rPr>
          <w:rFonts w:asciiTheme="minorHAnsi" w:hAnsiTheme="minorHAnsi" w:cstheme="minorHAnsi"/>
          <w:bCs/>
          <w:i/>
          <w:noProof w:val="0"/>
          <w:sz w:val="22"/>
          <w:szCs w:val="22"/>
          <w:lang w:val="en-GB" w:eastAsia="en-GB"/>
        </w:rPr>
        <w:t xml:space="preserve">, education and </w:t>
      </w:r>
      <w:r w:rsidR="00A458B4">
        <w:rPr>
          <w:rFonts w:asciiTheme="minorHAnsi" w:hAnsiTheme="minorHAnsi" w:cstheme="minorHAnsi"/>
          <w:bCs/>
          <w:i/>
          <w:noProof w:val="0"/>
          <w:sz w:val="22"/>
          <w:szCs w:val="22"/>
          <w:lang w:val="en-GB" w:eastAsia="en-GB"/>
        </w:rPr>
        <w:t xml:space="preserve">clean criminal record. An objective evaluation entails, inter alia, evaluating whether the education and job experience of the respective party suits the position in question, as well as evaluating the knowledge, financial independence and reputation of </w:t>
      </w:r>
      <w:r w:rsidR="0016178A">
        <w:rPr>
          <w:rFonts w:asciiTheme="minorHAnsi" w:hAnsiTheme="minorHAnsi" w:cstheme="minorHAnsi"/>
          <w:bCs/>
          <w:i/>
          <w:noProof w:val="0"/>
          <w:sz w:val="22"/>
          <w:szCs w:val="22"/>
          <w:lang w:val="en-GB" w:eastAsia="en-GB"/>
        </w:rPr>
        <w:t>same</w:t>
      </w:r>
      <w:r w:rsidR="00A458B4">
        <w:rPr>
          <w:rFonts w:asciiTheme="minorHAnsi" w:hAnsiTheme="minorHAnsi" w:cstheme="minorHAnsi"/>
          <w:bCs/>
          <w:i/>
          <w:noProof w:val="0"/>
          <w:sz w:val="22"/>
          <w:szCs w:val="22"/>
          <w:lang w:val="en-GB" w:eastAsia="en-GB"/>
        </w:rPr>
        <w:t>.</w:t>
      </w:r>
    </w:p>
    <w:p w:rsidR="00A458B4" w:rsidRDefault="00FF090D" w:rsidP="00FF090D">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5.</w:t>
      </w:r>
      <w:r w:rsidR="00070C84">
        <w:rPr>
          <w:rFonts w:asciiTheme="minorHAnsi" w:hAnsiTheme="minorHAnsi" w:cstheme="minorHAnsi"/>
          <w:bCs/>
          <w:i/>
          <w:noProof w:val="0"/>
          <w:sz w:val="22"/>
          <w:szCs w:val="22"/>
          <w:lang w:val="en-GB" w:eastAsia="en-GB"/>
        </w:rPr>
        <w:t>4</w:t>
      </w:r>
      <w:r>
        <w:rPr>
          <w:rFonts w:asciiTheme="minorHAnsi" w:hAnsiTheme="minorHAnsi" w:cstheme="minorHAnsi"/>
          <w:bCs/>
          <w:i/>
          <w:noProof w:val="0"/>
          <w:sz w:val="22"/>
          <w:szCs w:val="22"/>
          <w:lang w:val="en-GB" w:eastAsia="en-GB"/>
        </w:rPr>
        <w:tab/>
      </w:r>
      <w:r w:rsidR="00BD7A82">
        <w:rPr>
          <w:rFonts w:asciiTheme="minorHAnsi" w:hAnsiTheme="minorHAnsi" w:cstheme="minorHAnsi"/>
          <w:bCs/>
          <w:i/>
          <w:noProof w:val="0"/>
          <w:sz w:val="22"/>
          <w:szCs w:val="22"/>
          <w:lang w:val="en-GB" w:eastAsia="en-GB"/>
        </w:rPr>
        <w:t>The career of a key employee shall be evaluated with respect to whether he/she has been subject to an investigation by an official supervisory authority, whether legal proceedings have been started against him/her, whether complaints have been fairly filed against him/her with regard to regulated operations, whether he/she was a manager of a company which has become bankrupt</w:t>
      </w:r>
      <w:r w:rsidR="00511BB8">
        <w:rPr>
          <w:rFonts w:asciiTheme="minorHAnsi" w:hAnsiTheme="minorHAnsi" w:cstheme="minorHAnsi"/>
          <w:bCs/>
          <w:i/>
          <w:noProof w:val="0"/>
          <w:sz w:val="22"/>
          <w:szCs w:val="22"/>
          <w:lang w:val="en-GB" w:eastAsia="en-GB"/>
        </w:rPr>
        <w:t xml:space="preserve"> and whether he/she </w:t>
      </w:r>
      <w:r w:rsidR="0016178A">
        <w:rPr>
          <w:rFonts w:asciiTheme="minorHAnsi" w:hAnsiTheme="minorHAnsi" w:cstheme="minorHAnsi"/>
          <w:bCs/>
          <w:i/>
          <w:noProof w:val="0"/>
          <w:sz w:val="22"/>
          <w:szCs w:val="22"/>
          <w:lang w:val="en-GB" w:eastAsia="en-GB"/>
        </w:rPr>
        <w:t>h</w:t>
      </w:r>
      <w:r w:rsidR="00511BB8">
        <w:rPr>
          <w:rFonts w:asciiTheme="minorHAnsi" w:hAnsiTheme="minorHAnsi" w:cstheme="minorHAnsi"/>
          <w:bCs/>
          <w:i/>
          <w:noProof w:val="0"/>
          <w:sz w:val="22"/>
          <w:szCs w:val="22"/>
          <w:lang w:val="en-GB" w:eastAsia="en-GB"/>
        </w:rPr>
        <w:t>as been fired due to his/her actions or lack thereof. The aforementioned issues shall be evaluated</w:t>
      </w:r>
      <w:r w:rsidR="00A340A2">
        <w:rPr>
          <w:rFonts w:asciiTheme="minorHAnsi" w:hAnsiTheme="minorHAnsi" w:cstheme="minorHAnsi"/>
          <w:bCs/>
          <w:i/>
          <w:noProof w:val="0"/>
          <w:sz w:val="22"/>
          <w:szCs w:val="22"/>
          <w:lang w:val="en-GB" w:eastAsia="en-GB"/>
        </w:rPr>
        <w:t xml:space="preserve"> on the basis of whether the respective party </w:t>
      </w:r>
      <w:r w:rsidR="0016178A">
        <w:rPr>
          <w:rFonts w:asciiTheme="minorHAnsi" w:hAnsiTheme="minorHAnsi" w:cstheme="minorHAnsi"/>
          <w:bCs/>
          <w:i/>
          <w:noProof w:val="0"/>
          <w:sz w:val="22"/>
          <w:szCs w:val="22"/>
          <w:lang w:val="en-GB" w:eastAsia="en-GB"/>
        </w:rPr>
        <w:t>is</w:t>
      </w:r>
      <w:r w:rsidR="00A340A2">
        <w:rPr>
          <w:rFonts w:asciiTheme="minorHAnsi" w:hAnsiTheme="minorHAnsi" w:cstheme="minorHAnsi"/>
          <w:bCs/>
          <w:i/>
          <w:noProof w:val="0"/>
          <w:sz w:val="22"/>
          <w:szCs w:val="22"/>
          <w:lang w:val="en-GB" w:eastAsia="en-GB"/>
        </w:rPr>
        <w:t xml:space="preserve"> able to perform his duties in a credible and acceptable way, as well as considering risks related to reputation and whether past conduct is likely to discredit the respective party’s eligibility or that he/she will possibly misuse his/her situation or </w:t>
      </w:r>
      <w:r w:rsidR="0016178A">
        <w:rPr>
          <w:rFonts w:asciiTheme="minorHAnsi" w:hAnsiTheme="minorHAnsi" w:cstheme="minorHAnsi"/>
          <w:bCs/>
          <w:i/>
          <w:noProof w:val="0"/>
          <w:sz w:val="22"/>
          <w:szCs w:val="22"/>
          <w:lang w:val="en-GB" w:eastAsia="en-GB"/>
        </w:rPr>
        <w:t xml:space="preserve">discredit </w:t>
      </w:r>
      <w:r w:rsidR="00A340A2">
        <w:rPr>
          <w:rFonts w:asciiTheme="minorHAnsi" w:hAnsiTheme="minorHAnsi" w:cstheme="minorHAnsi"/>
          <w:bCs/>
          <w:i/>
          <w:noProof w:val="0"/>
          <w:sz w:val="22"/>
          <w:szCs w:val="22"/>
          <w:lang w:val="en-GB" w:eastAsia="en-GB"/>
        </w:rPr>
        <w:t>Arctica.</w:t>
      </w:r>
    </w:p>
    <w:p w:rsidR="00DD0805" w:rsidRDefault="00A458B4" w:rsidP="00FF090D">
      <w:pPr>
        <w:pStyle w:val="ListParagraph"/>
        <w:widowControl w:val="0"/>
        <w:shd w:val="clear" w:color="auto" w:fill="BFBFBF" w:themeFill="background1" w:themeFillShade="BF"/>
        <w:spacing w:after="120"/>
        <w:ind w:left="567" w:hanging="567"/>
        <w:contextualSpacing w:val="0"/>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5.5</w:t>
      </w:r>
      <w:r>
        <w:rPr>
          <w:rFonts w:asciiTheme="minorHAnsi" w:hAnsiTheme="minorHAnsi" w:cstheme="minorHAnsi"/>
          <w:bCs/>
          <w:i/>
          <w:noProof w:val="0"/>
          <w:sz w:val="22"/>
          <w:szCs w:val="22"/>
          <w:lang w:val="en-GB" w:eastAsia="en-GB"/>
        </w:rPr>
        <w:tab/>
      </w:r>
      <w:r w:rsidR="00DD0805">
        <w:rPr>
          <w:rFonts w:asciiTheme="minorHAnsi" w:hAnsiTheme="minorHAnsi" w:cstheme="minorHAnsi"/>
          <w:bCs/>
          <w:i/>
          <w:noProof w:val="0"/>
          <w:sz w:val="22"/>
          <w:szCs w:val="22"/>
          <w:lang w:val="en-GB" w:eastAsia="en-GB"/>
        </w:rPr>
        <w:t>T</w:t>
      </w:r>
      <w:r w:rsidR="00FF090D" w:rsidRPr="00FF090D">
        <w:rPr>
          <w:rFonts w:asciiTheme="minorHAnsi" w:hAnsiTheme="minorHAnsi" w:cstheme="minorHAnsi"/>
          <w:bCs/>
          <w:i/>
          <w:noProof w:val="0"/>
          <w:sz w:val="22"/>
          <w:szCs w:val="22"/>
          <w:lang w:val="en-GB" w:eastAsia="en-GB"/>
        </w:rPr>
        <w:t xml:space="preserve">he </w:t>
      </w:r>
      <w:r w:rsidR="00DD0805">
        <w:rPr>
          <w:rFonts w:asciiTheme="minorHAnsi" w:hAnsiTheme="minorHAnsi" w:cstheme="minorHAnsi"/>
          <w:bCs/>
          <w:i/>
          <w:noProof w:val="0"/>
          <w:sz w:val="22"/>
          <w:szCs w:val="22"/>
          <w:lang w:val="en-GB" w:eastAsia="en-GB"/>
        </w:rPr>
        <w:t>key employee</w:t>
      </w:r>
      <w:r w:rsidR="00FF090D" w:rsidRPr="00FF090D">
        <w:rPr>
          <w:rFonts w:asciiTheme="minorHAnsi" w:hAnsiTheme="minorHAnsi" w:cstheme="minorHAnsi"/>
          <w:bCs/>
          <w:i/>
          <w:noProof w:val="0"/>
          <w:sz w:val="22"/>
          <w:szCs w:val="22"/>
          <w:lang w:val="en-GB" w:eastAsia="en-GB"/>
        </w:rPr>
        <w:t>’s knowledge and understanding of the relevant laws and rules of the financial market shall be reviewed.</w:t>
      </w:r>
      <w:r w:rsidR="00DD0805" w:rsidRPr="00DD0805">
        <w:rPr>
          <w:rFonts w:asciiTheme="minorHAnsi" w:hAnsiTheme="minorHAnsi" w:cstheme="minorHAnsi"/>
          <w:bCs/>
          <w:i/>
          <w:noProof w:val="0"/>
          <w:sz w:val="22"/>
          <w:szCs w:val="22"/>
          <w:lang w:val="en-GB" w:eastAsia="en-GB"/>
        </w:rPr>
        <w:t xml:space="preserve"> </w:t>
      </w:r>
      <w:r w:rsidR="00DD0805">
        <w:rPr>
          <w:rFonts w:asciiTheme="minorHAnsi" w:hAnsiTheme="minorHAnsi" w:cstheme="minorHAnsi"/>
          <w:bCs/>
          <w:i/>
          <w:noProof w:val="0"/>
          <w:sz w:val="22"/>
          <w:szCs w:val="22"/>
          <w:lang w:val="en-GB" w:eastAsia="en-GB"/>
        </w:rPr>
        <w:t>It shall be assessed</w:t>
      </w:r>
      <w:r w:rsidR="00DD0805" w:rsidRPr="00FF090D">
        <w:rPr>
          <w:rFonts w:asciiTheme="minorHAnsi" w:hAnsiTheme="minorHAnsi" w:cstheme="minorHAnsi"/>
          <w:bCs/>
          <w:i/>
          <w:noProof w:val="0"/>
          <w:sz w:val="22"/>
          <w:szCs w:val="22"/>
          <w:lang w:val="en-GB" w:eastAsia="en-GB"/>
        </w:rPr>
        <w:t xml:space="preserve"> which subjects are relevant in each case, and topics</w:t>
      </w:r>
      <w:r w:rsidR="00DD0805">
        <w:rPr>
          <w:rFonts w:asciiTheme="minorHAnsi" w:hAnsiTheme="minorHAnsi" w:cstheme="minorHAnsi"/>
          <w:bCs/>
          <w:i/>
          <w:noProof w:val="0"/>
          <w:sz w:val="22"/>
          <w:szCs w:val="22"/>
          <w:lang w:val="en-GB" w:eastAsia="en-GB"/>
        </w:rPr>
        <w:t xml:space="preserve"> and/or exam agenda shall be chosen</w:t>
      </w:r>
      <w:r w:rsidR="00DD0805" w:rsidRPr="00FF090D">
        <w:rPr>
          <w:rFonts w:asciiTheme="minorHAnsi" w:hAnsiTheme="minorHAnsi" w:cstheme="minorHAnsi"/>
          <w:bCs/>
          <w:i/>
          <w:noProof w:val="0"/>
          <w:sz w:val="22"/>
          <w:szCs w:val="22"/>
          <w:lang w:val="en-GB" w:eastAsia="en-GB"/>
        </w:rPr>
        <w:t>.</w:t>
      </w:r>
      <w:r w:rsidR="00FF090D" w:rsidRPr="00FF090D">
        <w:rPr>
          <w:rFonts w:asciiTheme="minorHAnsi" w:hAnsiTheme="minorHAnsi" w:cstheme="minorHAnsi"/>
          <w:bCs/>
          <w:i/>
          <w:noProof w:val="0"/>
          <w:sz w:val="22"/>
          <w:szCs w:val="22"/>
          <w:lang w:val="en-GB" w:eastAsia="en-GB"/>
        </w:rPr>
        <w:t xml:space="preserve"> Th</w:t>
      </w:r>
      <w:r w:rsidR="00DD0805">
        <w:rPr>
          <w:rFonts w:asciiTheme="minorHAnsi" w:hAnsiTheme="minorHAnsi" w:cstheme="minorHAnsi"/>
          <w:bCs/>
          <w:i/>
          <w:noProof w:val="0"/>
          <w:sz w:val="22"/>
          <w:szCs w:val="22"/>
          <w:lang w:val="en-GB" w:eastAsia="en-GB"/>
        </w:rPr>
        <w:t xml:space="preserve">e execution of an evaluation of eligibility in accordance with this paragraph can be done by way of an oral and/or written exam and/or a meeting with the respective key employee. The respective key employee shall be informed with suitable notice of an exam or meeting, as well as those topics which are necessary for the respective party to </w:t>
      </w:r>
      <w:r w:rsidR="00B32182">
        <w:rPr>
          <w:rFonts w:asciiTheme="minorHAnsi" w:hAnsiTheme="minorHAnsi" w:cstheme="minorHAnsi"/>
          <w:bCs/>
          <w:i/>
          <w:noProof w:val="0"/>
          <w:sz w:val="22"/>
          <w:szCs w:val="22"/>
          <w:lang w:val="en-GB" w:eastAsia="en-GB"/>
        </w:rPr>
        <w:t>be familiar with</w:t>
      </w:r>
      <w:r w:rsidR="00DD0805">
        <w:rPr>
          <w:rFonts w:asciiTheme="minorHAnsi" w:hAnsiTheme="minorHAnsi" w:cstheme="minorHAnsi"/>
          <w:bCs/>
          <w:i/>
          <w:noProof w:val="0"/>
          <w:sz w:val="22"/>
          <w:szCs w:val="22"/>
          <w:lang w:val="en-GB" w:eastAsia="en-GB"/>
        </w:rPr>
        <w:t>. After such an exam or meeting an evaluation shall be made on whether the key employee has enough knowledge and understanding o</w:t>
      </w:r>
      <w:r w:rsidR="00B32182">
        <w:rPr>
          <w:rFonts w:asciiTheme="minorHAnsi" w:hAnsiTheme="minorHAnsi" w:cstheme="minorHAnsi"/>
          <w:bCs/>
          <w:i/>
          <w:noProof w:val="0"/>
          <w:sz w:val="22"/>
          <w:szCs w:val="22"/>
          <w:lang w:val="en-GB" w:eastAsia="en-GB"/>
        </w:rPr>
        <w:t>f</w:t>
      </w:r>
      <w:r w:rsidR="00DD0805">
        <w:rPr>
          <w:rFonts w:asciiTheme="minorHAnsi" w:hAnsiTheme="minorHAnsi" w:cstheme="minorHAnsi"/>
          <w:bCs/>
          <w:i/>
          <w:noProof w:val="0"/>
          <w:sz w:val="22"/>
          <w:szCs w:val="22"/>
          <w:lang w:val="en-GB" w:eastAsia="en-GB"/>
        </w:rPr>
        <w:t xml:space="preserve"> those laws and rules which have been under consideration and whether he/she is considered eligible in other respect</w:t>
      </w:r>
      <w:r w:rsidR="00B32182">
        <w:rPr>
          <w:rFonts w:asciiTheme="minorHAnsi" w:hAnsiTheme="minorHAnsi" w:cstheme="minorHAnsi"/>
          <w:bCs/>
          <w:i/>
          <w:noProof w:val="0"/>
          <w:sz w:val="22"/>
          <w:szCs w:val="22"/>
          <w:lang w:val="en-GB" w:eastAsia="en-GB"/>
        </w:rPr>
        <w:t>s</w:t>
      </w:r>
      <w:r w:rsidR="00DD0805">
        <w:rPr>
          <w:rFonts w:asciiTheme="minorHAnsi" w:hAnsiTheme="minorHAnsi" w:cstheme="minorHAnsi"/>
          <w:bCs/>
          <w:i/>
          <w:noProof w:val="0"/>
          <w:sz w:val="22"/>
          <w:szCs w:val="22"/>
          <w:lang w:val="en-GB" w:eastAsia="en-GB"/>
        </w:rPr>
        <w:t xml:space="preserve"> considering c</w:t>
      </w:r>
      <w:r w:rsidR="00DD0805" w:rsidRPr="00DD0805">
        <w:rPr>
          <w:rFonts w:asciiTheme="minorHAnsi" w:hAnsiTheme="minorHAnsi" w:cstheme="minorHAnsi"/>
          <w:bCs/>
          <w:i/>
          <w:sz w:val="22"/>
          <w:szCs w:val="22"/>
          <w:lang w:eastAsia="en-GB"/>
        </w:rPr>
        <w:t xml:space="preserve">onditions of </w:t>
      </w:r>
      <w:r w:rsidR="00DD0805">
        <w:rPr>
          <w:rFonts w:asciiTheme="minorHAnsi" w:hAnsiTheme="minorHAnsi" w:cstheme="minorHAnsi"/>
          <w:bCs/>
          <w:i/>
          <w:sz w:val="22"/>
          <w:szCs w:val="22"/>
          <w:lang w:eastAsia="en-GB"/>
        </w:rPr>
        <w:t>e</w:t>
      </w:r>
      <w:r w:rsidR="00DD0805" w:rsidRPr="00DD0805">
        <w:rPr>
          <w:rFonts w:asciiTheme="minorHAnsi" w:hAnsiTheme="minorHAnsi" w:cstheme="minorHAnsi"/>
          <w:bCs/>
          <w:i/>
          <w:sz w:val="22"/>
          <w:szCs w:val="22"/>
          <w:lang w:eastAsia="en-GB"/>
        </w:rPr>
        <w:t>ligibility</w:t>
      </w:r>
      <w:r w:rsidR="00DD0805">
        <w:rPr>
          <w:rFonts w:asciiTheme="minorHAnsi" w:hAnsiTheme="minorHAnsi" w:cstheme="minorHAnsi"/>
          <w:bCs/>
          <w:i/>
          <w:sz w:val="22"/>
          <w:szCs w:val="22"/>
          <w:lang w:eastAsia="en-GB"/>
        </w:rPr>
        <w:t xml:space="preserve"> according to law and these rules.</w:t>
      </w:r>
    </w:p>
    <w:p w:rsidR="00FF090D" w:rsidRDefault="00070C84" w:rsidP="00FF090D">
      <w:pPr>
        <w:pStyle w:val="ListParagraph"/>
        <w:widowControl w:val="0"/>
        <w:shd w:val="clear" w:color="auto" w:fill="BFBFBF" w:themeFill="background1" w:themeFillShade="BF"/>
        <w:spacing w:after="120"/>
        <w:ind w:left="567" w:hanging="567"/>
        <w:jc w:val="both"/>
        <w:rPr>
          <w:rFonts w:asciiTheme="minorHAnsi" w:hAnsiTheme="minorHAnsi" w:cstheme="minorHAnsi"/>
          <w:bCs/>
          <w:i/>
          <w:noProof w:val="0"/>
          <w:sz w:val="22"/>
          <w:szCs w:val="22"/>
          <w:lang w:val="en-GB" w:eastAsia="en-GB"/>
        </w:rPr>
      </w:pPr>
      <w:r>
        <w:rPr>
          <w:rFonts w:asciiTheme="minorHAnsi" w:hAnsiTheme="minorHAnsi" w:cstheme="minorHAnsi"/>
          <w:bCs/>
          <w:i/>
          <w:noProof w:val="0"/>
          <w:sz w:val="22"/>
          <w:szCs w:val="22"/>
          <w:lang w:val="en-GB" w:eastAsia="en-GB"/>
        </w:rPr>
        <w:t>5.</w:t>
      </w:r>
      <w:r w:rsidR="00A340A2">
        <w:rPr>
          <w:rFonts w:asciiTheme="minorHAnsi" w:hAnsiTheme="minorHAnsi" w:cstheme="minorHAnsi"/>
          <w:bCs/>
          <w:i/>
          <w:noProof w:val="0"/>
          <w:sz w:val="22"/>
          <w:szCs w:val="22"/>
          <w:lang w:val="en-GB" w:eastAsia="en-GB"/>
        </w:rPr>
        <w:t>6</w:t>
      </w:r>
      <w:r w:rsidR="00FF090D">
        <w:rPr>
          <w:rFonts w:asciiTheme="minorHAnsi" w:hAnsiTheme="minorHAnsi" w:cstheme="minorHAnsi"/>
          <w:bCs/>
          <w:i/>
          <w:noProof w:val="0"/>
          <w:sz w:val="22"/>
          <w:szCs w:val="22"/>
          <w:lang w:val="en-GB" w:eastAsia="en-GB"/>
        </w:rPr>
        <w:tab/>
      </w:r>
      <w:r w:rsidR="00FF090D" w:rsidRPr="00FF090D">
        <w:rPr>
          <w:rFonts w:asciiTheme="minorHAnsi" w:hAnsiTheme="minorHAnsi" w:cstheme="minorHAnsi"/>
          <w:bCs/>
          <w:i/>
          <w:noProof w:val="0"/>
          <w:sz w:val="22"/>
          <w:szCs w:val="22"/>
          <w:lang w:val="en-GB" w:eastAsia="en-GB"/>
        </w:rPr>
        <w:t>A key employee is obliged to provide any</w:t>
      </w:r>
      <w:r w:rsidR="00193D9E">
        <w:rPr>
          <w:rFonts w:asciiTheme="minorHAnsi" w:hAnsiTheme="minorHAnsi" w:cstheme="minorHAnsi"/>
          <w:bCs/>
          <w:i/>
          <w:noProof w:val="0"/>
          <w:sz w:val="22"/>
          <w:szCs w:val="22"/>
          <w:lang w:val="en-GB" w:eastAsia="en-GB"/>
        </w:rPr>
        <w:t xml:space="preserve"> </w:t>
      </w:r>
      <w:r w:rsidR="00FF090D" w:rsidRPr="00FF090D">
        <w:rPr>
          <w:rFonts w:asciiTheme="minorHAnsi" w:hAnsiTheme="minorHAnsi" w:cstheme="minorHAnsi"/>
          <w:bCs/>
          <w:i/>
          <w:noProof w:val="0"/>
          <w:sz w:val="22"/>
          <w:szCs w:val="22"/>
          <w:lang w:val="en-GB" w:eastAsia="en-GB"/>
        </w:rPr>
        <w:t>information</w:t>
      </w:r>
      <w:r w:rsidR="00E45B78">
        <w:rPr>
          <w:rFonts w:asciiTheme="minorHAnsi" w:hAnsiTheme="minorHAnsi" w:cstheme="minorHAnsi"/>
          <w:bCs/>
          <w:i/>
          <w:noProof w:val="0"/>
          <w:sz w:val="22"/>
          <w:szCs w:val="22"/>
          <w:lang w:val="en-GB" w:eastAsia="en-GB"/>
        </w:rPr>
        <w:t xml:space="preserve">, which Arctica </w:t>
      </w:r>
      <w:r w:rsidR="00FF090D" w:rsidRPr="00FF090D">
        <w:rPr>
          <w:rFonts w:asciiTheme="minorHAnsi" w:hAnsiTheme="minorHAnsi" w:cstheme="minorHAnsi"/>
          <w:bCs/>
          <w:i/>
          <w:noProof w:val="0"/>
          <w:sz w:val="22"/>
          <w:szCs w:val="22"/>
          <w:lang w:val="en-GB" w:eastAsia="en-GB"/>
        </w:rPr>
        <w:t xml:space="preserve">deems necessary </w:t>
      </w:r>
      <w:r w:rsidR="00B32182">
        <w:rPr>
          <w:rFonts w:asciiTheme="minorHAnsi" w:hAnsiTheme="minorHAnsi" w:cstheme="minorHAnsi"/>
          <w:bCs/>
          <w:i/>
          <w:noProof w:val="0"/>
          <w:sz w:val="22"/>
          <w:szCs w:val="22"/>
          <w:lang w:val="en-GB" w:eastAsia="en-GB"/>
        </w:rPr>
        <w:t xml:space="preserve">in order </w:t>
      </w:r>
      <w:r w:rsidR="00E45B78">
        <w:rPr>
          <w:rFonts w:asciiTheme="minorHAnsi" w:hAnsiTheme="minorHAnsi" w:cstheme="minorHAnsi"/>
          <w:bCs/>
          <w:i/>
          <w:noProof w:val="0"/>
          <w:sz w:val="22"/>
          <w:szCs w:val="22"/>
          <w:lang w:val="en-GB" w:eastAsia="en-GB"/>
        </w:rPr>
        <w:t xml:space="preserve">to execute </w:t>
      </w:r>
      <w:r w:rsidR="00FF090D" w:rsidRPr="00FF090D">
        <w:rPr>
          <w:rFonts w:asciiTheme="minorHAnsi" w:hAnsiTheme="minorHAnsi" w:cstheme="minorHAnsi"/>
          <w:bCs/>
          <w:i/>
          <w:noProof w:val="0"/>
          <w:sz w:val="22"/>
          <w:szCs w:val="22"/>
          <w:lang w:val="en-GB" w:eastAsia="en-GB"/>
        </w:rPr>
        <w:t>an evaluation of eligibility</w:t>
      </w:r>
      <w:r w:rsidR="00E45B78">
        <w:rPr>
          <w:rFonts w:asciiTheme="minorHAnsi" w:hAnsiTheme="minorHAnsi" w:cstheme="minorHAnsi"/>
          <w:bCs/>
          <w:i/>
          <w:noProof w:val="0"/>
          <w:sz w:val="22"/>
          <w:szCs w:val="22"/>
          <w:lang w:val="en-GB" w:eastAsia="en-GB"/>
        </w:rPr>
        <w:t xml:space="preserve"> or a re-evaluation thereof, e.g. a criminal record</w:t>
      </w:r>
      <w:r w:rsidR="00B32182">
        <w:rPr>
          <w:rFonts w:asciiTheme="minorHAnsi" w:hAnsiTheme="minorHAnsi" w:cstheme="minorHAnsi"/>
          <w:bCs/>
          <w:i/>
          <w:noProof w:val="0"/>
          <w:sz w:val="22"/>
          <w:szCs w:val="22"/>
          <w:lang w:val="en-GB" w:eastAsia="en-GB"/>
        </w:rPr>
        <w:t xml:space="preserve"> certificate</w:t>
      </w:r>
      <w:r w:rsidR="00E45B78">
        <w:rPr>
          <w:rFonts w:asciiTheme="minorHAnsi" w:hAnsiTheme="minorHAnsi" w:cstheme="minorHAnsi"/>
          <w:bCs/>
          <w:i/>
          <w:noProof w:val="0"/>
          <w:sz w:val="22"/>
          <w:szCs w:val="22"/>
          <w:lang w:val="en-GB" w:eastAsia="en-GB"/>
        </w:rPr>
        <w:t>, summary of obligations, tax reports, summary of securities transactions etc</w:t>
      </w:r>
      <w:r w:rsidR="00FF090D" w:rsidRPr="00FF090D">
        <w:rPr>
          <w:rFonts w:asciiTheme="minorHAnsi" w:hAnsiTheme="minorHAnsi" w:cstheme="minorHAnsi"/>
          <w:bCs/>
          <w:i/>
          <w:noProof w:val="0"/>
          <w:sz w:val="22"/>
          <w:szCs w:val="22"/>
          <w:lang w:val="en-GB" w:eastAsia="en-GB"/>
        </w:rPr>
        <w:t>.</w:t>
      </w:r>
    </w:p>
    <w:p w:rsidR="00305738" w:rsidRDefault="00305738" w:rsidP="00396A91">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Niðurstöður hæfismats / </w:t>
      </w:r>
      <w:r>
        <w:rPr>
          <w:rFonts w:asciiTheme="minorHAnsi" w:hAnsiTheme="minorHAnsi" w:cstheme="minorHAnsi"/>
          <w:b/>
          <w:bCs/>
          <w:i/>
          <w:sz w:val="22"/>
          <w:szCs w:val="22"/>
          <w:lang w:val="en-GB" w:eastAsia="en-GB"/>
        </w:rPr>
        <w:t>Results of Evaluation of Eligibility</w:t>
      </w:r>
    </w:p>
    <w:p w:rsidR="00305738" w:rsidRPr="00305738" w:rsidRDefault="006340DD" w:rsidP="00305738">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Framkvæmdastjóri</w:t>
      </w:r>
      <w:r w:rsidR="00305738" w:rsidRPr="00305738">
        <w:rPr>
          <w:rFonts w:asciiTheme="minorHAnsi" w:hAnsiTheme="minorHAnsi" w:cstheme="minorHAnsi"/>
          <w:bCs/>
          <w:sz w:val="22"/>
          <w:szCs w:val="22"/>
          <w:lang w:eastAsia="en-GB"/>
        </w:rPr>
        <w:t xml:space="preserve"> sk</w:t>
      </w:r>
      <w:r>
        <w:rPr>
          <w:rFonts w:asciiTheme="minorHAnsi" w:hAnsiTheme="minorHAnsi" w:cstheme="minorHAnsi"/>
          <w:bCs/>
          <w:sz w:val="22"/>
          <w:szCs w:val="22"/>
          <w:lang w:eastAsia="en-GB"/>
        </w:rPr>
        <w:t>a</w:t>
      </w:r>
      <w:r w:rsidR="00305738" w:rsidRPr="00305738">
        <w:rPr>
          <w:rFonts w:asciiTheme="minorHAnsi" w:hAnsiTheme="minorHAnsi" w:cstheme="minorHAnsi"/>
          <w:bCs/>
          <w:sz w:val="22"/>
          <w:szCs w:val="22"/>
          <w:lang w:eastAsia="en-GB"/>
        </w:rPr>
        <w:t xml:space="preserve">l eins fljótt og við verður komið tilkynna </w:t>
      </w:r>
      <w:r>
        <w:rPr>
          <w:rFonts w:asciiTheme="minorHAnsi" w:hAnsiTheme="minorHAnsi" w:cstheme="minorHAnsi"/>
          <w:bCs/>
          <w:sz w:val="22"/>
          <w:szCs w:val="22"/>
          <w:lang w:eastAsia="en-GB"/>
        </w:rPr>
        <w:t>viðkomandi</w:t>
      </w:r>
      <w:r w:rsidR="00305738" w:rsidRPr="00305738">
        <w:rPr>
          <w:rFonts w:asciiTheme="minorHAnsi" w:hAnsiTheme="minorHAnsi" w:cstheme="minorHAnsi"/>
          <w:bCs/>
          <w:sz w:val="22"/>
          <w:szCs w:val="22"/>
          <w:lang w:eastAsia="en-GB"/>
        </w:rPr>
        <w:t xml:space="preserve"> </w:t>
      </w:r>
      <w:r w:rsidR="004E6E6C">
        <w:rPr>
          <w:rFonts w:asciiTheme="minorHAnsi" w:hAnsiTheme="minorHAnsi" w:cstheme="minorHAnsi"/>
          <w:bCs/>
          <w:sz w:val="22"/>
          <w:szCs w:val="22"/>
          <w:lang w:eastAsia="en-GB"/>
        </w:rPr>
        <w:t>lykil</w:t>
      </w:r>
      <w:r w:rsidR="00305738" w:rsidRPr="00305738">
        <w:rPr>
          <w:rFonts w:asciiTheme="minorHAnsi" w:hAnsiTheme="minorHAnsi" w:cstheme="minorHAnsi"/>
          <w:bCs/>
          <w:sz w:val="22"/>
          <w:szCs w:val="22"/>
          <w:lang w:eastAsia="en-GB"/>
        </w:rPr>
        <w:t xml:space="preserve">starfsmanni og </w:t>
      </w:r>
      <w:r>
        <w:rPr>
          <w:rFonts w:asciiTheme="minorHAnsi" w:hAnsiTheme="minorHAnsi" w:cstheme="minorHAnsi"/>
          <w:bCs/>
          <w:sz w:val="22"/>
          <w:szCs w:val="22"/>
          <w:lang w:eastAsia="en-GB"/>
        </w:rPr>
        <w:t xml:space="preserve">regluverði </w:t>
      </w:r>
      <w:r w:rsidR="00305738" w:rsidRPr="00305738">
        <w:rPr>
          <w:rFonts w:asciiTheme="minorHAnsi" w:hAnsiTheme="minorHAnsi" w:cstheme="minorHAnsi"/>
          <w:bCs/>
          <w:sz w:val="22"/>
          <w:szCs w:val="22"/>
          <w:lang w:eastAsia="en-GB"/>
        </w:rPr>
        <w:t xml:space="preserve">skriflega hvort </w:t>
      </w:r>
      <w:r w:rsidR="004E6E6C">
        <w:rPr>
          <w:rFonts w:asciiTheme="minorHAnsi" w:hAnsiTheme="minorHAnsi" w:cstheme="minorHAnsi"/>
          <w:bCs/>
          <w:sz w:val="22"/>
          <w:szCs w:val="22"/>
          <w:lang w:eastAsia="en-GB"/>
        </w:rPr>
        <w:t xml:space="preserve">lykilstarfsmaður </w:t>
      </w:r>
      <w:r w:rsidR="00305738" w:rsidRPr="00305738">
        <w:rPr>
          <w:rFonts w:asciiTheme="minorHAnsi" w:hAnsiTheme="minorHAnsi" w:cstheme="minorHAnsi"/>
          <w:bCs/>
          <w:sz w:val="22"/>
          <w:szCs w:val="22"/>
          <w:lang w:eastAsia="en-GB"/>
        </w:rPr>
        <w:t xml:space="preserve">hafi staðist hæfismat. </w:t>
      </w:r>
      <w:r w:rsidR="00E44CAE">
        <w:rPr>
          <w:rFonts w:asciiTheme="minorHAnsi" w:hAnsiTheme="minorHAnsi" w:cstheme="minorHAnsi"/>
          <w:bCs/>
          <w:sz w:val="22"/>
          <w:szCs w:val="22"/>
          <w:lang w:eastAsia="en-GB"/>
        </w:rPr>
        <w:t>Niðurstaðan</w:t>
      </w:r>
      <w:r w:rsidR="00305738" w:rsidRPr="00305738">
        <w:rPr>
          <w:rFonts w:asciiTheme="minorHAnsi" w:hAnsiTheme="minorHAnsi" w:cstheme="minorHAnsi"/>
          <w:bCs/>
          <w:sz w:val="22"/>
          <w:szCs w:val="22"/>
          <w:lang w:eastAsia="en-GB"/>
        </w:rPr>
        <w:t xml:space="preserve"> skal vistuð hjá </w:t>
      </w:r>
      <w:r>
        <w:rPr>
          <w:rFonts w:asciiTheme="minorHAnsi" w:hAnsiTheme="minorHAnsi" w:cstheme="minorHAnsi"/>
          <w:bCs/>
          <w:sz w:val="22"/>
          <w:szCs w:val="22"/>
          <w:lang w:eastAsia="en-GB"/>
        </w:rPr>
        <w:t xml:space="preserve">regluverði </w:t>
      </w:r>
      <w:r w:rsidR="00305738" w:rsidRPr="00305738">
        <w:rPr>
          <w:rFonts w:asciiTheme="minorHAnsi" w:hAnsiTheme="minorHAnsi" w:cstheme="minorHAnsi"/>
          <w:bCs/>
          <w:sz w:val="22"/>
          <w:szCs w:val="22"/>
          <w:lang w:eastAsia="en-GB"/>
        </w:rPr>
        <w:t>ásamt viðeigandi gögnum.</w:t>
      </w:r>
    </w:p>
    <w:p w:rsidR="00E44CAE" w:rsidRDefault="00305738" w:rsidP="00305738">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E44CAE">
        <w:rPr>
          <w:rFonts w:asciiTheme="minorHAnsi" w:hAnsiTheme="minorHAnsi" w:cstheme="minorHAnsi"/>
          <w:bCs/>
          <w:sz w:val="22"/>
          <w:szCs w:val="22"/>
          <w:lang w:eastAsia="en-GB"/>
        </w:rPr>
        <w:t xml:space="preserve">Hafi  </w:t>
      </w:r>
      <w:r w:rsidR="001D1D6A">
        <w:rPr>
          <w:rFonts w:asciiTheme="minorHAnsi" w:hAnsiTheme="minorHAnsi" w:cstheme="minorHAnsi"/>
          <w:bCs/>
          <w:sz w:val="22"/>
          <w:szCs w:val="22"/>
          <w:lang w:eastAsia="en-GB"/>
        </w:rPr>
        <w:t>lykil</w:t>
      </w:r>
      <w:r w:rsidRPr="00E44CAE">
        <w:rPr>
          <w:rFonts w:asciiTheme="minorHAnsi" w:hAnsiTheme="minorHAnsi" w:cstheme="minorHAnsi"/>
          <w:bCs/>
          <w:sz w:val="22"/>
          <w:szCs w:val="22"/>
          <w:lang w:eastAsia="en-GB"/>
        </w:rPr>
        <w:t>starfsmaður ekki sýnt fram á fullnægjandi þekkingu</w:t>
      </w:r>
      <w:r w:rsidR="00E44CAE" w:rsidRPr="00E44CAE">
        <w:rPr>
          <w:rFonts w:asciiTheme="minorHAnsi" w:hAnsiTheme="minorHAnsi" w:cstheme="minorHAnsi"/>
          <w:bCs/>
          <w:sz w:val="22"/>
          <w:szCs w:val="22"/>
          <w:lang w:eastAsia="en-GB"/>
        </w:rPr>
        <w:t>, s.s.</w:t>
      </w:r>
      <w:r w:rsidRPr="00E44CAE">
        <w:rPr>
          <w:rFonts w:asciiTheme="minorHAnsi" w:hAnsiTheme="minorHAnsi" w:cstheme="minorHAnsi"/>
          <w:bCs/>
          <w:sz w:val="22"/>
          <w:szCs w:val="22"/>
          <w:lang w:eastAsia="en-GB"/>
        </w:rPr>
        <w:t xml:space="preserve"> á þeim lögum og reglum sem til </w:t>
      </w:r>
      <w:r w:rsidRPr="00E44CAE">
        <w:rPr>
          <w:rFonts w:asciiTheme="minorHAnsi" w:hAnsiTheme="minorHAnsi" w:cstheme="minorHAnsi"/>
          <w:bCs/>
          <w:sz w:val="22"/>
          <w:szCs w:val="22"/>
          <w:lang w:eastAsia="en-GB"/>
        </w:rPr>
        <w:lastRenderedPageBreak/>
        <w:t>umfjöllunar voru</w:t>
      </w:r>
      <w:r w:rsidR="00E44CAE" w:rsidRPr="00E44CAE">
        <w:rPr>
          <w:rFonts w:asciiTheme="minorHAnsi" w:hAnsiTheme="minorHAnsi" w:cstheme="minorHAnsi"/>
          <w:bCs/>
          <w:sz w:val="22"/>
          <w:szCs w:val="22"/>
          <w:lang w:eastAsia="en-GB"/>
        </w:rPr>
        <w:t>,</w:t>
      </w:r>
      <w:r w:rsidRPr="00E44CAE">
        <w:rPr>
          <w:rFonts w:asciiTheme="minorHAnsi" w:hAnsiTheme="minorHAnsi" w:cstheme="minorHAnsi"/>
          <w:bCs/>
          <w:sz w:val="22"/>
          <w:szCs w:val="22"/>
          <w:lang w:eastAsia="en-GB"/>
        </w:rPr>
        <w:t xml:space="preserve"> </w:t>
      </w:r>
      <w:r w:rsidR="00E44CAE" w:rsidRPr="00E44CAE">
        <w:rPr>
          <w:rFonts w:asciiTheme="minorHAnsi" w:hAnsiTheme="minorHAnsi" w:cstheme="minorHAnsi"/>
          <w:bCs/>
          <w:sz w:val="22"/>
          <w:szCs w:val="22"/>
          <w:lang w:eastAsia="en-GB"/>
        </w:rPr>
        <w:t>er framkvæmdastjóra</w:t>
      </w:r>
      <w:r w:rsidRPr="00E44CAE">
        <w:rPr>
          <w:rFonts w:asciiTheme="minorHAnsi" w:hAnsiTheme="minorHAnsi" w:cstheme="minorHAnsi"/>
          <w:bCs/>
          <w:sz w:val="22"/>
          <w:szCs w:val="22"/>
          <w:lang w:eastAsia="en-GB"/>
        </w:rPr>
        <w:t xml:space="preserve"> </w:t>
      </w:r>
      <w:r w:rsidR="00E44CAE" w:rsidRPr="00E44CAE">
        <w:rPr>
          <w:rFonts w:asciiTheme="minorHAnsi" w:hAnsiTheme="minorHAnsi" w:cstheme="minorHAnsi"/>
          <w:bCs/>
          <w:sz w:val="22"/>
          <w:szCs w:val="22"/>
          <w:lang w:eastAsia="en-GB"/>
        </w:rPr>
        <w:t xml:space="preserve">heimilt að </w:t>
      </w:r>
      <w:r w:rsidRPr="00E44CAE">
        <w:rPr>
          <w:rFonts w:asciiTheme="minorHAnsi" w:hAnsiTheme="minorHAnsi" w:cstheme="minorHAnsi"/>
          <w:bCs/>
          <w:sz w:val="22"/>
          <w:szCs w:val="22"/>
          <w:lang w:eastAsia="en-GB"/>
        </w:rPr>
        <w:t>gefa honum kost á því að endurtaka matið innan fjögurra vikna frá því niðurstaða liggur fyrir.</w:t>
      </w:r>
      <w:r w:rsidR="00E44CAE">
        <w:rPr>
          <w:rFonts w:asciiTheme="minorHAnsi" w:hAnsiTheme="minorHAnsi" w:cstheme="minorHAnsi"/>
          <w:bCs/>
          <w:sz w:val="22"/>
          <w:szCs w:val="22"/>
          <w:lang w:eastAsia="en-GB"/>
        </w:rPr>
        <w:t xml:space="preserve"> </w:t>
      </w:r>
      <w:r w:rsidRPr="00E44CAE">
        <w:rPr>
          <w:rFonts w:asciiTheme="minorHAnsi" w:hAnsiTheme="minorHAnsi" w:cstheme="minorHAnsi"/>
          <w:bCs/>
          <w:sz w:val="22"/>
          <w:szCs w:val="22"/>
          <w:lang w:eastAsia="en-GB"/>
        </w:rPr>
        <w:t xml:space="preserve">Hafni </w:t>
      </w:r>
      <w:r w:rsidR="001D1D6A">
        <w:rPr>
          <w:rFonts w:asciiTheme="minorHAnsi" w:hAnsiTheme="minorHAnsi" w:cstheme="minorHAnsi"/>
          <w:bCs/>
          <w:sz w:val="22"/>
          <w:szCs w:val="22"/>
          <w:lang w:eastAsia="en-GB"/>
        </w:rPr>
        <w:t>lykil</w:t>
      </w:r>
      <w:r w:rsidRPr="00E44CAE">
        <w:rPr>
          <w:rFonts w:asciiTheme="minorHAnsi" w:hAnsiTheme="minorHAnsi" w:cstheme="minorHAnsi"/>
          <w:bCs/>
          <w:sz w:val="22"/>
          <w:szCs w:val="22"/>
          <w:lang w:eastAsia="en-GB"/>
        </w:rPr>
        <w:t>starfsmaður því að endurtaka mat eða standist hann ekki endurtekið hæfismat</w:t>
      </w:r>
      <w:r w:rsidR="00E44CAE" w:rsidRPr="00E44CAE">
        <w:rPr>
          <w:rFonts w:asciiTheme="minorHAnsi" w:hAnsiTheme="minorHAnsi" w:cstheme="minorHAnsi"/>
          <w:bCs/>
          <w:sz w:val="22"/>
          <w:szCs w:val="22"/>
          <w:lang w:eastAsia="en-GB"/>
        </w:rPr>
        <w:t xml:space="preserve"> telst viðkomandi </w:t>
      </w:r>
      <w:r w:rsidR="001D1D6A">
        <w:rPr>
          <w:rFonts w:asciiTheme="minorHAnsi" w:hAnsiTheme="minorHAnsi" w:cstheme="minorHAnsi"/>
          <w:bCs/>
          <w:sz w:val="22"/>
          <w:szCs w:val="22"/>
          <w:lang w:eastAsia="en-GB"/>
        </w:rPr>
        <w:t>lykil</w:t>
      </w:r>
      <w:r w:rsidR="00E44CAE">
        <w:rPr>
          <w:rFonts w:asciiTheme="minorHAnsi" w:hAnsiTheme="minorHAnsi" w:cstheme="minorHAnsi"/>
          <w:bCs/>
          <w:sz w:val="22"/>
          <w:szCs w:val="22"/>
          <w:lang w:eastAsia="en-GB"/>
        </w:rPr>
        <w:t xml:space="preserve">starfsmaður </w:t>
      </w:r>
      <w:r w:rsidR="00E44CAE" w:rsidRPr="00E44CAE">
        <w:rPr>
          <w:rFonts w:asciiTheme="minorHAnsi" w:hAnsiTheme="minorHAnsi" w:cstheme="minorHAnsi"/>
          <w:bCs/>
          <w:sz w:val="22"/>
          <w:szCs w:val="22"/>
          <w:lang w:eastAsia="en-GB"/>
        </w:rPr>
        <w:t xml:space="preserve">þá ekki hæfur í viðkomandi starf hjá </w:t>
      </w:r>
      <w:r w:rsidR="00E44CAE">
        <w:rPr>
          <w:rFonts w:asciiTheme="minorHAnsi" w:hAnsiTheme="minorHAnsi" w:cstheme="minorHAnsi"/>
          <w:bCs/>
          <w:sz w:val="22"/>
          <w:szCs w:val="22"/>
          <w:lang w:eastAsia="en-GB"/>
        </w:rPr>
        <w:t>Arctica.</w:t>
      </w:r>
    </w:p>
    <w:p w:rsidR="00305738" w:rsidRDefault="00305738" w:rsidP="00305738">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6</w:t>
      </w:r>
      <w:r w:rsidRPr="00305738">
        <w:rPr>
          <w:rFonts w:asciiTheme="minorHAnsi" w:hAnsiTheme="minorHAnsi" w:cstheme="minorHAnsi"/>
          <w:bCs/>
          <w:i/>
          <w:sz w:val="22"/>
          <w:szCs w:val="22"/>
          <w:lang w:val="en-GB" w:eastAsia="en-GB"/>
        </w:rPr>
        <w:t>.1</w:t>
      </w:r>
      <w:r w:rsidRPr="00305738">
        <w:rPr>
          <w:rFonts w:asciiTheme="minorHAnsi" w:hAnsiTheme="minorHAnsi" w:cstheme="minorHAnsi"/>
          <w:bCs/>
          <w:i/>
          <w:sz w:val="22"/>
          <w:szCs w:val="22"/>
          <w:lang w:val="en-GB" w:eastAsia="en-GB"/>
        </w:rPr>
        <w:tab/>
      </w:r>
      <w:r w:rsidR="004E6E6C">
        <w:rPr>
          <w:rFonts w:asciiTheme="minorHAnsi" w:hAnsiTheme="minorHAnsi" w:cstheme="minorHAnsi"/>
          <w:bCs/>
          <w:i/>
          <w:sz w:val="22"/>
          <w:szCs w:val="22"/>
          <w:lang w:val="en-GB" w:eastAsia="en-GB"/>
        </w:rPr>
        <w:t xml:space="preserve">The Chief Executive Officer shall as soon as possible notify in writing the respective key employee and the Compliance Officer </w:t>
      </w:r>
      <w:r w:rsidR="00B32182">
        <w:rPr>
          <w:rFonts w:asciiTheme="minorHAnsi" w:hAnsiTheme="minorHAnsi" w:cstheme="minorHAnsi"/>
          <w:bCs/>
          <w:i/>
          <w:sz w:val="22"/>
          <w:szCs w:val="22"/>
          <w:lang w:val="en-GB" w:eastAsia="en-GB"/>
        </w:rPr>
        <w:t xml:space="preserve">as to </w:t>
      </w:r>
      <w:r w:rsidR="004E6E6C">
        <w:rPr>
          <w:rFonts w:asciiTheme="minorHAnsi" w:hAnsiTheme="minorHAnsi" w:cstheme="minorHAnsi"/>
          <w:bCs/>
          <w:i/>
          <w:sz w:val="22"/>
          <w:szCs w:val="22"/>
          <w:lang w:val="en-GB" w:eastAsia="en-GB"/>
        </w:rPr>
        <w:t>whether the key employee has passed the evaluation of eligibility. The result</w:t>
      </w:r>
      <w:r w:rsidR="00B32182">
        <w:rPr>
          <w:rFonts w:asciiTheme="minorHAnsi" w:hAnsiTheme="minorHAnsi" w:cstheme="minorHAnsi"/>
          <w:bCs/>
          <w:i/>
          <w:sz w:val="22"/>
          <w:szCs w:val="22"/>
          <w:lang w:val="en-GB" w:eastAsia="en-GB"/>
        </w:rPr>
        <w:t>s</w:t>
      </w:r>
      <w:r w:rsidR="004E6E6C">
        <w:rPr>
          <w:rFonts w:asciiTheme="minorHAnsi" w:hAnsiTheme="minorHAnsi" w:cstheme="minorHAnsi"/>
          <w:bCs/>
          <w:i/>
          <w:sz w:val="22"/>
          <w:szCs w:val="22"/>
          <w:lang w:val="en-GB" w:eastAsia="en-GB"/>
        </w:rPr>
        <w:t xml:space="preserve"> along with relevant data</w:t>
      </w:r>
      <w:r w:rsidR="00B32182">
        <w:rPr>
          <w:rFonts w:asciiTheme="minorHAnsi" w:hAnsiTheme="minorHAnsi" w:cstheme="minorHAnsi"/>
          <w:bCs/>
          <w:i/>
          <w:sz w:val="22"/>
          <w:szCs w:val="22"/>
          <w:lang w:val="en-GB" w:eastAsia="en-GB"/>
        </w:rPr>
        <w:t>,</w:t>
      </w:r>
      <w:r w:rsidR="004E6E6C">
        <w:rPr>
          <w:rFonts w:asciiTheme="minorHAnsi" w:hAnsiTheme="minorHAnsi" w:cstheme="minorHAnsi"/>
          <w:bCs/>
          <w:i/>
          <w:sz w:val="22"/>
          <w:szCs w:val="22"/>
          <w:lang w:val="en-GB" w:eastAsia="en-GB"/>
        </w:rPr>
        <w:t xml:space="preserve"> shall be stored by the Compliance Officer.</w:t>
      </w:r>
    </w:p>
    <w:p w:rsidR="004E6E6C" w:rsidRPr="00305738" w:rsidRDefault="004E6E6C" w:rsidP="00305738">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6.2</w:t>
      </w:r>
      <w:r>
        <w:rPr>
          <w:rFonts w:asciiTheme="minorHAnsi" w:hAnsiTheme="minorHAnsi" w:cstheme="minorHAnsi"/>
          <w:bCs/>
          <w:i/>
          <w:sz w:val="22"/>
          <w:szCs w:val="22"/>
          <w:lang w:val="en-GB" w:eastAsia="en-GB"/>
        </w:rPr>
        <w:tab/>
      </w:r>
      <w:r w:rsidR="001D1D6A">
        <w:rPr>
          <w:rFonts w:asciiTheme="minorHAnsi" w:hAnsiTheme="minorHAnsi" w:cstheme="minorHAnsi"/>
          <w:bCs/>
          <w:i/>
          <w:sz w:val="22"/>
          <w:szCs w:val="22"/>
          <w:lang w:val="en-GB" w:eastAsia="en-GB"/>
        </w:rPr>
        <w:t>If a key employee has not demonstrated sufficient knowledge, such as regarding the law and rules which were the subject of discussion, the Chief Executive Officer is authorized to give him/her an opportunity to repeat the evaluation within 4 (four) weeks from the time the result</w:t>
      </w:r>
      <w:r w:rsidR="00B32182">
        <w:rPr>
          <w:rFonts w:asciiTheme="minorHAnsi" w:hAnsiTheme="minorHAnsi" w:cstheme="minorHAnsi"/>
          <w:bCs/>
          <w:i/>
          <w:sz w:val="22"/>
          <w:szCs w:val="22"/>
          <w:lang w:val="en-GB" w:eastAsia="en-GB"/>
        </w:rPr>
        <w:t>s</w:t>
      </w:r>
      <w:r w:rsidR="001D1D6A">
        <w:rPr>
          <w:rFonts w:asciiTheme="minorHAnsi" w:hAnsiTheme="minorHAnsi" w:cstheme="minorHAnsi"/>
          <w:bCs/>
          <w:i/>
          <w:sz w:val="22"/>
          <w:szCs w:val="22"/>
          <w:lang w:val="en-GB" w:eastAsia="en-GB"/>
        </w:rPr>
        <w:t xml:space="preserve"> </w:t>
      </w:r>
      <w:r w:rsidR="00B32182">
        <w:rPr>
          <w:rFonts w:asciiTheme="minorHAnsi" w:hAnsiTheme="minorHAnsi" w:cstheme="minorHAnsi"/>
          <w:bCs/>
          <w:i/>
          <w:sz w:val="22"/>
          <w:szCs w:val="22"/>
          <w:lang w:val="en-GB" w:eastAsia="en-GB"/>
        </w:rPr>
        <w:t>are</w:t>
      </w:r>
      <w:r w:rsidR="001D1D6A">
        <w:rPr>
          <w:rFonts w:asciiTheme="minorHAnsi" w:hAnsiTheme="minorHAnsi" w:cstheme="minorHAnsi"/>
          <w:bCs/>
          <w:i/>
          <w:sz w:val="22"/>
          <w:szCs w:val="22"/>
          <w:lang w:val="en-GB" w:eastAsia="en-GB"/>
        </w:rPr>
        <w:t xml:space="preserve"> in. If the key employee declines to </w:t>
      </w:r>
      <w:r w:rsidR="00B32182">
        <w:rPr>
          <w:rFonts w:asciiTheme="minorHAnsi" w:hAnsiTheme="minorHAnsi" w:cstheme="minorHAnsi"/>
          <w:bCs/>
          <w:i/>
          <w:sz w:val="22"/>
          <w:szCs w:val="22"/>
          <w:lang w:val="en-GB" w:eastAsia="en-GB"/>
        </w:rPr>
        <w:t xml:space="preserve">undergo </w:t>
      </w:r>
      <w:r w:rsidR="001D1D6A">
        <w:rPr>
          <w:rFonts w:asciiTheme="minorHAnsi" w:hAnsiTheme="minorHAnsi" w:cstheme="minorHAnsi"/>
          <w:bCs/>
          <w:i/>
          <w:sz w:val="22"/>
          <w:szCs w:val="22"/>
          <w:lang w:val="en-GB" w:eastAsia="en-GB"/>
        </w:rPr>
        <w:t xml:space="preserve">a re-evaluation or if he/she does not pass a re-evaluation of eligibility, then the respective key employee is considered as ineligible for the position </w:t>
      </w:r>
      <w:r w:rsidR="00B32182">
        <w:rPr>
          <w:rFonts w:asciiTheme="minorHAnsi" w:hAnsiTheme="minorHAnsi" w:cstheme="minorHAnsi"/>
          <w:bCs/>
          <w:i/>
          <w:sz w:val="22"/>
          <w:szCs w:val="22"/>
          <w:lang w:val="en-GB" w:eastAsia="en-GB"/>
        </w:rPr>
        <w:t xml:space="preserve">in question </w:t>
      </w:r>
      <w:r w:rsidR="001D1D6A">
        <w:rPr>
          <w:rFonts w:asciiTheme="minorHAnsi" w:hAnsiTheme="minorHAnsi" w:cstheme="minorHAnsi"/>
          <w:bCs/>
          <w:i/>
          <w:sz w:val="22"/>
          <w:szCs w:val="22"/>
          <w:lang w:val="en-GB" w:eastAsia="en-GB"/>
        </w:rPr>
        <w:t>at Arctica.</w:t>
      </w:r>
    </w:p>
    <w:p w:rsidR="00263F27" w:rsidRPr="00731324" w:rsidRDefault="00263F27" w:rsidP="00396A91">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Þátttaka lykilstarfsmanna í stjórnun og atvinnurekstri / </w:t>
      </w:r>
      <w:r w:rsidR="00731324" w:rsidRPr="00305738">
        <w:rPr>
          <w:rFonts w:asciiTheme="minorHAnsi" w:hAnsiTheme="minorHAnsi" w:cstheme="minorHAnsi"/>
          <w:b/>
          <w:bCs/>
          <w:i/>
          <w:sz w:val="22"/>
          <w:szCs w:val="22"/>
          <w:lang w:val="en-GB" w:eastAsia="en-GB"/>
        </w:rPr>
        <w:t>Key Employees‘ Participation in Management and Business</w:t>
      </w:r>
    </w:p>
    <w:p w:rsidR="00731324" w:rsidRDefault="00475205" w:rsidP="00731324">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Um</w:t>
      </w:r>
      <w:r w:rsidR="00731324">
        <w:rPr>
          <w:rFonts w:asciiTheme="minorHAnsi" w:hAnsiTheme="minorHAnsi" w:cstheme="minorHAnsi"/>
          <w:bCs/>
          <w:sz w:val="22"/>
          <w:szCs w:val="22"/>
          <w:lang w:eastAsia="en-GB"/>
        </w:rPr>
        <w:t xml:space="preserve"> þátttöku starfsmanna Arctica í stjórnun og atvinnurekstri </w:t>
      </w:r>
      <w:r>
        <w:rPr>
          <w:rFonts w:asciiTheme="minorHAnsi" w:hAnsiTheme="minorHAnsi" w:cstheme="minorHAnsi"/>
          <w:bCs/>
          <w:sz w:val="22"/>
          <w:szCs w:val="22"/>
          <w:lang w:eastAsia="en-GB"/>
        </w:rPr>
        <w:t xml:space="preserve">er fjallað </w:t>
      </w:r>
      <w:r w:rsidR="00731324">
        <w:rPr>
          <w:rFonts w:asciiTheme="minorHAnsi" w:hAnsiTheme="minorHAnsi" w:cstheme="minorHAnsi"/>
          <w:bCs/>
          <w:sz w:val="22"/>
          <w:szCs w:val="22"/>
          <w:lang w:eastAsia="en-GB"/>
        </w:rPr>
        <w:t>í Verklagsreglum Arctica og gilda þær Verklagsreglur einnig um aðkomu lykilstarfsmanna.</w:t>
      </w:r>
    </w:p>
    <w:p w:rsidR="00731324" w:rsidRDefault="00731324" w:rsidP="00731324">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731324">
        <w:rPr>
          <w:rFonts w:asciiTheme="minorHAnsi" w:hAnsiTheme="minorHAnsi" w:cstheme="minorHAnsi"/>
          <w:bCs/>
          <w:sz w:val="22"/>
          <w:szCs w:val="22"/>
          <w:lang w:eastAsia="en-GB"/>
        </w:rPr>
        <w:t>Við mat á því hvort þátttaka í stjórnun eða atvinnurekstri teljist samrýmanleg starfi lykilstarfsmanns</w:t>
      </w:r>
      <w:r w:rsidR="00A4455C">
        <w:rPr>
          <w:rFonts w:asciiTheme="minorHAnsi" w:hAnsiTheme="minorHAnsi" w:cstheme="minorHAnsi"/>
          <w:bCs/>
          <w:sz w:val="22"/>
          <w:szCs w:val="22"/>
          <w:lang w:eastAsia="en-GB"/>
        </w:rPr>
        <w:t>,</w:t>
      </w:r>
      <w:r w:rsidRPr="00731324">
        <w:rPr>
          <w:rFonts w:asciiTheme="minorHAnsi" w:hAnsiTheme="minorHAnsi" w:cstheme="minorHAnsi"/>
          <w:bCs/>
          <w:sz w:val="22"/>
          <w:szCs w:val="22"/>
          <w:lang w:eastAsia="en-GB"/>
        </w:rPr>
        <w:t xml:space="preserve"> </w:t>
      </w:r>
      <w:r w:rsidR="00387711">
        <w:rPr>
          <w:rFonts w:asciiTheme="minorHAnsi" w:hAnsiTheme="minorHAnsi" w:cstheme="minorHAnsi"/>
          <w:bCs/>
          <w:sz w:val="22"/>
          <w:szCs w:val="22"/>
          <w:lang w:eastAsia="en-GB"/>
        </w:rPr>
        <w:t>skal horfa</w:t>
      </w:r>
      <w:r w:rsidRPr="00731324">
        <w:rPr>
          <w:rFonts w:asciiTheme="minorHAnsi" w:hAnsiTheme="minorHAnsi" w:cstheme="minorHAnsi"/>
          <w:bCs/>
          <w:sz w:val="22"/>
          <w:szCs w:val="22"/>
          <w:lang w:eastAsia="en-GB"/>
        </w:rPr>
        <w:t xml:space="preserve"> til stöðu viðkomandi innan </w:t>
      </w:r>
      <w:r w:rsidR="00387711">
        <w:rPr>
          <w:rFonts w:asciiTheme="minorHAnsi" w:hAnsiTheme="minorHAnsi" w:cstheme="minorHAnsi"/>
          <w:bCs/>
          <w:sz w:val="22"/>
          <w:szCs w:val="22"/>
          <w:lang w:eastAsia="en-GB"/>
        </w:rPr>
        <w:t xml:space="preserve">Arctica </w:t>
      </w:r>
      <w:r w:rsidR="00A4455C">
        <w:rPr>
          <w:rFonts w:asciiTheme="minorHAnsi" w:hAnsiTheme="minorHAnsi" w:cstheme="minorHAnsi"/>
          <w:bCs/>
          <w:sz w:val="22"/>
          <w:szCs w:val="22"/>
          <w:lang w:eastAsia="en-GB"/>
        </w:rPr>
        <w:t xml:space="preserve">sem </w:t>
      </w:r>
      <w:r w:rsidRPr="00731324">
        <w:rPr>
          <w:rFonts w:asciiTheme="minorHAnsi" w:hAnsiTheme="minorHAnsi" w:cstheme="minorHAnsi"/>
          <w:bCs/>
          <w:sz w:val="22"/>
          <w:szCs w:val="22"/>
          <w:lang w:eastAsia="en-GB"/>
        </w:rPr>
        <w:t xml:space="preserve">og </w:t>
      </w:r>
      <w:r w:rsidR="00A4455C">
        <w:rPr>
          <w:rFonts w:asciiTheme="minorHAnsi" w:hAnsiTheme="minorHAnsi" w:cstheme="minorHAnsi"/>
          <w:bCs/>
          <w:sz w:val="22"/>
          <w:szCs w:val="22"/>
          <w:lang w:eastAsia="en-GB"/>
        </w:rPr>
        <w:t xml:space="preserve">til þess </w:t>
      </w:r>
      <w:r w:rsidRPr="00731324">
        <w:rPr>
          <w:rFonts w:asciiTheme="minorHAnsi" w:hAnsiTheme="minorHAnsi" w:cstheme="minorHAnsi"/>
          <w:bCs/>
          <w:sz w:val="22"/>
          <w:szCs w:val="22"/>
          <w:lang w:eastAsia="en-GB"/>
        </w:rPr>
        <w:t>hvort slík þátttaka komi niður á heilindum og vinnuframlagi  hans</w:t>
      </w:r>
      <w:r w:rsidR="00BB3551">
        <w:rPr>
          <w:rFonts w:asciiTheme="minorHAnsi" w:hAnsiTheme="minorHAnsi" w:cstheme="minorHAnsi"/>
          <w:bCs/>
          <w:sz w:val="22"/>
          <w:szCs w:val="22"/>
          <w:lang w:eastAsia="en-GB"/>
        </w:rPr>
        <w:t xml:space="preserve">, </w:t>
      </w:r>
      <w:r w:rsidR="00A4455C">
        <w:rPr>
          <w:rFonts w:asciiTheme="minorHAnsi" w:hAnsiTheme="minorHAnsi" w:cstheme="minorHAnsi"/>
          <w:bCs/>
          <w:sz w:val="22"/>
          <w:szCs w:val="22"/>
          <w:lang w:eastAsia="en-GB"/>
        </w:rPr>
        <w:t xml:space="preserve">auk þess sem horft skal </w:t>
      </w:r>
      <w:r w:rsidR="00BB3551">
        <w:rPr>
          <w:rFonts w:asciiTheme="minorHAnsi" w:hAnsiTheme="minorHAnsi" w:cstheme="minorHAnsi"/>
          <w:bCs/>
          <w:sz w:val="22"/>
          <w:szCs w:val="22"/>
          <w:lang w:eastAsia="en-GB"/>
        </w:rPr>
        <w:t xml:space="preserve">til þess hvort að slík þátttaka geti falið </w:t>
      </w:r>
      <w:r w:rsidRPr="00731324">
        <w:rPr>
          <w:rFonts w:asciiTheme="minorHAnsi" w:hAnsiTheme="minorHAnsi" w:cstheme="minorHAnsi"/>
          <w:bCs/>
          <w:sz w:val="22"/>
          <w:szCs w:val="22"/>
          <w:lang w:eastAsia="en-GB"/>
        </w:rPr>
        <w:t>í sér hugsanlega hagsmunaárekstra eða er líkleg til</w:t>
      </w:r>
      <w:r w:rsidR="00387711">
        <w:rPr>
          <w:rFonts w:asciiTheme="minorHAnsi" w:hAnsiTheme="minorHAnsi" w:cstheme="minorHAnsi"/>
          <w:bCs/>
          <w:sz w:val="22"/>
          <w:szCs w:val="22"/>
          <w:lang w:eastAsia="en-GB"/>
        </w:rPr>
        <w:t xml:space="preserve"> að skaða orðspor </w:t>
      </w:r>
      <w:r w:rsidR="00BB3551">
        <w:rPr>
          <w:rFonts w:asciiTheme="minorHAnsi" w:hAnsiTheme="minorHAnsi" w:cstheme="minorHAnsi"/>
          <w:bCs/>
          <w:sz w:val="22"/>
          <w:szCs w:val="22"/>
          <w:lang w:eastAsia="en-GB"/>
        </w:rPr>
        <w:t>Arctica</w:t>
      </w:r>
      <w:r w:rsidR="00387711">
        <w:rPr>
          <w:rFonts w:asciiTheme="minorHAnsi" w:hAnsiTheme="minorHAnsi" w:cstheme="minorHAnsi"/>
          <w:bCs/>
          <w:sz w:val="22"/>
          <w:szCs w:val="22"/>
          <w:lang w:eastAsia="en-GB"/>
        </w:rPr>
        <w:t>.</w:t>
      </w:r>
    </w:p>
    <w:p w:rsidR="00BB3551" w:rsidRPr="00BB3551" w:rsidRDefault="00BB3551" w:rsidP="00BB3551">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sidRPr="00BB3551">
        <w:rPr>
          <w:rFonts w:asciiTheme="minorHAnsi" w:hAnsiTheme="minorHAnsi" w:cstheme="minorHAnsi"/>
          <w:bCs/>
          <w:i/>
          <w:sz w:val="22"/>
          <w:szCs w:val="22"/>
          <w:lang w:val="en-GB" w:eastAsia="en-GB"/>
        </w:rPr>
        <w:t>7.1</w:t>
      </w:r>
      <w:r w:rsidRPr="00BB3551">
        <w:rPr>
          <w:rFonts w:asciiTheme="minorHAnsi" w:hAnsiTheme="minorHAnsi" w:cstheme="minorHAnsi"/>
          <w:bCs/>
          <w:i/>
          <w:sz w:val="22"/>
          <w:szCs w:val="22"/>
          <w:lang w:val="en-GB" w:eastAsia="en-GB"/>
        </w:rPr>
        <w:tab/>
      </w:r>
      <w:r w:rsidR="005948D1">
        <w:rPr>
          <w:rFonts w:asciiTheme="minorHAnsi" w:hAnsiTheme="minorHAnsi" w:cstheme="minorHAnsi"/>
          <w:bCs/>
          <w:i/>
          <w:sz w:val="22"/>
          <w:szCs w:val="22"/>
          <w:lang w:val="en-GB" w:eastAsia="en-GB"/>
        </w:rPr>
        <w:t xml:space="preserve">The participation of </w:t>
      </w:r>
      <w:r w:rsidR="00475205">
        <w:rPr>
          <w:rFonts w:asciiTheme="minorHAnsi" w:hAnsiTheme="minorHAnsi" w:cstheme="minorHAnsi"/>
          <w:bCs/>
          <w:i/>
          <w:sz w:val="22"/>
          <w:szCs w:val="22"/>
          <w:lang w:val="en-GB" w:eastAsia="en-GB"/>
        </w:rPr>
        <w:t xml:space="preserve">Arctica’s employees in management and business is covered in Arctica’s Rules on Procedures and those Rules on Procedures also apply to </w:t>
      </w:r>
      <w:r w:rsidR="005948D1">
        <w:rPr>
          <w:rFonts w:asciiTheme="minorHAnsi" w:hAnsiTheme="minorHAnsi" w:cstheme="minorHAnsi"/>
          <w:bCs/>
          <w:i/>
          <w:sz w:val="22"/>
          <w:szCs w:val="22"/>
          <w:lang w:val="en-GB" w:eastAsia="en-GB"/>
        </w:rPr>
        <w:t xml:space="preserve">participation of </w:t>
      </w:r>
      <w:r w:rsidR="00475205">
        <w:rPr>
          <w:rFonts w:asciiTheme="minorHAnsi" w:hAnsiTheme="minorHAnsi" w:cstheme="minorHAnsi"/>
          <w:bCs/>
          <w:i/>
          <w:sz w:val="22"/>
          <w:szCs w:val="22"/>
          <w:lang w:val="en-GB" w:eastAsia="en-GB"/>
        </w:rPr>
        <w:t>key employees.</w:t>
      </w:r>
    </w:p>
    <w:p w:rsidR="00BB3551" w:rsidRPr="00BB3551" w:rsidRDefault="00BB3551" w:rsidP="00BB3551">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sidRPr="00BB3551">
        <w:rPr>
          <w:rFonts w:asciiTheme="minorHAnsi" w:hAnsiTheme="minorHAnsi" w:cstheme="minorHAnsi"/>
          <w:bCs/>
          <w:i/>
          <w:sz w:val="22"/>
          <w:szCs w:val="22"/>
          <w:lang w:val="en-GB" w:eastAsia="en-GB"/>
        </w:rPr>
        <w:t>7.2</w:t>
      </w:r>
      <w:r w:rsidRPr="00BB3551">
        <w:rPr>
          <w:rFonts w:asciiTheme="minorHAnsi" w:hAnsiTheme="minorHAnsi" w:cstheme="minorHAnsi"/>
          <w:bCs/>
          <w:i/>
          <w:sz w:val="22"/>
          <w:szCs w:val="22"/>
          <w:lang w:val="en-GB" w:eastAsia="en-GB"/>
        </w:rPr>
        <w:tab/>
      </w:r>
      <w:r w:rsidR="007659E0">
        <w:rPr>
          <w:rFonts w:asciiTheme="minorHAnsi" w:hAnsiTheme="minorHAnsi" w:cstheme="minorHAnsi"/>
          <w:bCs/>
          <w:i/>
          <w:sz w:val="22"/>
          <w:szCs w:val="22"/>
          <w:lang w:val="en-GB" w:eastAsia="en-GB"/>
        </w:rPr>
        <w:t xml:space="preserve">When evaluating whether a key employee’s participation in management or business </w:t>
      </w:r>
      <w:r w:rsidR="00E420C9">
        <w:rPr>
          <w:rFonts w:asciiTheme="minorHAnsi" w:hAnsiTheme="minorHAnsi" w:cstheme="minorHAnsi"/>
          <w:bCs/>
          <w:i/>
          <w:sz w:val="22"/>
          <w:szCs w:val="22"/>
          <w:lang w:val="en-GB" w:eastAsia="en-GB"/>
        </w:rPr>
        <w:t>may</w:t>
      </w:r>
      <w:r w:rsidR="007659E0">
        <w:rPr>
          <w:rFonts w:asciiTheme="minorHAnsi" w:hAnsiTheme="minorHAnsi" w:cstheme="minorHAnsi"/>
          <w:bCs/>
          <w:i/>
          <w:sz w:val="22"/>
          <w:szCs w:val="22"/>
          <w:lang w:val="en-GB" w:eastAsia="en-GB"/>
        </w:rPr>
        <w:t xml:space="preserve"> be considered </w:t>
      </w:r>
      <w:r w:rsidR="0078551A">
        <w:rPr>
          <w:rFonts w:asciiTheme="minorHAnsi" w:hAnsiTheme="minorHAnsi" w:cstheme="minorHAnsi"/>
          <w:bCs/>
          <w:i/>
          <w:sz w:val="22"/>
          <w:szCs w:val="22"/>
          <w:lang w:val="en-GB" w:eastAsia="en-GB"/>
        </w:rPr>
        <w:t>compatible</w:t>
      </w:r>
      <w:r w:rsidR="007659E0">
        <w:rPr>
          <w:rFonts w:asciiTheme="minorHAnsi" w:hAnsiTheme="minorHAnsi" w:cstheme="minorHAnsi"/>
          <w:bCs/>
          <w:i/>
          <w:sz w:val="22"/>
          <w:szCs w:val="22"/>
          <w:lang w:val="en-GB" w:eastAsia="en-GB"/>
        </w:rPr>
        <w:t xml:space="preserve"> with his/her job, </w:t>
      </w:r>
      <w:r w:rsidR="00A4455C">
        <w:rPr>
          <w:rFonts w:asciiTheme="minorHAnsi" w:hAnsiTheme="minorHAnsi" w:cstheme="minorHAnsi"/>
          <w:bCs/>
          <w:i/>
          <w:sz w:val="22"/>
          <w:szCs w:val="22"/>
          <w:lang w:val="en-GB" w:eastAsia="en-GB"/>
        </w:rPr>
        <w:t xml:space="preserve">the key employee’s </w:t>
      </w:r>
      <w:r w:rsidR="007659E0">
        <w:rPr>
          <w:rFonts w:asciiTheme="minorHAnsi" w:hAnsiTheme="minorHAnsi" w:cstheme="minorHAnsi"/>
          <w:bCs/>
          <w:i/>
          <w:sz w:val="22"/>
          <w:szCs w:val="22"/>
          <w:lang w:val="en-GB" w:eastAsia="en-GB"/>
        </w:rPr>
        <w:t>position within Arctica shall be considered</w:t>
      </w:r>
      <w:r w:rsidR="00A4455C">
        <w:rPr>
          <w:rFonts w:asciiTheme="minorHAnsi" w:hAnsiTheme="minorHAnsi" w:cstheme="minorHAnsi"/>
          <w:bCs/>
          <w:i/>
          <w:sz w:val="22"/>
          <w:szCs w:val="22"/>
          <w:lang w:val="en-GB" w:eastAsia="en-GB"/>
        </w:rPr>
        <w:t xml:space="preserve"> as well as whether such participation</w:t>
      </w:r>
      <w:r w:rsidR="00E420C9">
        <w:rPr>
          <w:rFonts w:asciiTheme="minorHAnsi" w:hAnsiTheme="minorHAnsi" w:cstheme="minorHAnsi"/>
          <w:bCs/>
          <w:i/>
          <w:sz w:val="22"/>
          <w:szCs w:val="22"/>
          <w:lang w:val="en-GB" w:eastAsia="en-GB"/>
        </w:rPr>
        <w:t xml:space="preserve"> may</w:t>
      </w:r>
      <w:r w:rsidR="00A4455C">
        <w:rPr>
          <w:rFonts w:asciiTheme="minorHAnsi" w:hAnsiTheme="minorHAnsi" w:cstheme="minorHAnsi"/>
          <w:bCs/>
          <w:i/>
          <w:sz w:val="22"/>
          <w:szCs w:val="22"/>
          <w:lang w:val="en-GB" w:eastAsia="en-GB"/>
        </w:rPr>
        <w:t xml:space="preserve"> affect his/her integrity and work ethic, </w:t>
      </w:r>
      <w:r w:rsidR="00933242">
        <w:rPr>
          <w:rFonts w:asciiTheme="minorHAnsi" w:hAnsiTheme="minorHAnsi" w:cstheme="minorHAnsi"/>
          <w:bCs/>
          <w:i/>
          <w:sz w:val="22"/>
          <w:szCs w:val="22"/>
          <w:lang w:val="en-GB" w:eastAsia="en-GB"/>
        </w:rPr>
        <w:t xml:space="preserve">in addition to considering whether such participation </w:t>
      </w:r>
      <w:r w:rsidR="00E420C9">
        <w:rPr>
          <w:rFonts w:asciiTheme="minorHAnsi" w:hAnsiTheme="minorHAnsi" w:cstheme="minorHAnsi"/>
          <w:bCs/>
          <w:i/>
          <w:sz w:val="22"/>
          <w:szCs w:val="22"/>
          <w:lang w:val="en-GB" w:eastAsia="en-GB"/>
        </w:rPr>
        <w:t>may</w:t>
      </w:r>
      <w:r w:rsidR="00933242">
        <w:rPr>
          <w:rFonts w:asciiTheme="minorHAnsi" w:hAnsiTheme="minorHAnsi" w:cstheme="minorHAnsi"/>
          <w:bCs/>
          <w:i/>
          <w:sz w:val="22"/>
          <w:szCs w:val="22"/>
          <w:lang w:val="en-GB" w:eastAsia="en-GB"/>
        </w:rPr>
        <w:t xml:space="preserve"> entail possible conflicts of interest or may be likely to damage Arctica’s reputation.</w:t>
      </w:r>
    </w:p>
    <w:p w:rsidR="00933242" w:rsidRDefault="00933242" w:rsidP="00396A91">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Pr>
          <w:rFonts w:asciiTheme="minorHAnsi" w:hAnsiTheme="minorHAnsi" w:cstheme="minorHAnsi"/>
          <w:b/>
          <w:bCs/>
          <w:sz w:val="22"/>
          <w:szCs w:val="22"/>
          <w:lang w:eastAsia="en-GB"/>
        </w:rPr>
        <w:t>Vanhæfi lykilstarfsmanna við meðferð einstakra mála</w:t>
      </w:r>
    </w:p>
    <w:p w:rsidR="00933242" w:rsidRDefault="00933242" w:rsidP="00933242">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Lykilstarfsmönnum er óheimilt</w:t>
      </w:r>
      <w:r w:rsidRPr="00933242">
        <w:rPr>
          <w:rFonts w:asciiTheme="minorHAnsi" w:hAnsiTheme="minorHAnsi" w:cstheme="minorHAnsi"/>
          <w:bCs/>
          <w:sz w:val="22"/>
          <w:szCs w:val="22"/>
          <w:lang w:eastAsia="en-GB"/>
        </w:rPr>
        <w:t xml:space="preserve"> </w:t>
      </w:r>
      <w:r>
        <w:rPr>
          <w:rFonts w:asciiTheme="minorHAnsi" w:hAnsiTheme="minorHAnsi" w:cstheme="minorHAnsi"/>
          <w:bCs/>
          <w:sz w:val="22"/>
          <w:szCs w:val="22"/>
          <w:lang w:eastAsia="en-GB"/>
        </w:rPr>
        <w:t xml:space="preserve">að </w:t>
      </w:r>
      <w:r w:rsidRPr="00933242">
        <w:rPr>
          <w:rFonts w:asciiTheme="minorHAnsi" w:hAnsiTheme="minorHAnsi" w:cstheme="minorHAnsi"/>
          <w:bCs/>
          <w:sz w:val="22"/>
          <w:szCs w:val="22"/>
          <w:lang w:eastAsia="en-GB"/>
        </w:rPr>
        <w:t xml:space="preserve">taka þátt í meðferð máls </w:t>
      </w:r>
      <w:r>
        <w:rPr>
          <w:rFonts w:asciiTheme="minorHAnsi" w:hAnsiTheme="minorHAnsi" w:cstheme="minorHAnsi"/>
          <w:bCs/>
          <w:sz w:val="22"/>
          <w:szCs w:val="22"/>
          <w:lang w:eastAsia="en-GB"/>
        </w:rPr>
        <w:t xml:space="preserve">innan Arctica </w:t>
      </w:r>
      <w:r w:rsidRPr="00933242">
        <w:rPr>
          <w:rFonts w:asciiTheme="minorHAnsi" w:hAnsiTheme="minorHAnsi" w:cstheme="minorHAnsi"/>
          <w:bCs/>
          <w:sz w:val="22"/>
          <w:szCs w:val="22"/>
          <w:lang w:eastAsia="en-GB"/>
        </w:rPr>
        <w:t xml:space="preserve">er varðar viðskipti þeirra sjálfra eða fyrirtækja sem þeir eiga virkan eignarhlut í, sitja í stjórn hjá, eru fyrirsvarsmenn fyrir eða eiga að öðru leyti verulegra hagsmuna að gæta í, nema um sé að ræða dótturfélög </w:t>
      </w:r>
      <w:r>
        <w:rPr>
          <w:rFonts w:asciiTheme="minorHAnsi" w:hAnsiTheme="minorHAnsi" w:cstheme="minorHAnsi"/>
          <w:bCs/>
          <w:sz w:val="22"/>
          <w:szCs w:val="22"/>
          <w:lang w:eastAsia="en-GB"/>
        </w:rPr>
        <w:t>Arctica</w:t>
      </w:r>
      <w:r w:rsidRPr="00933242">
        <w:rPr>
          <w:rFonts w:asciiTheme="minorHAnsi" w:hAnsiTheme="minorHAnsi" w:cstheme="minorHAnsi"/>
          <w:bCs/>
          <w:sz w:val="22"/>
          <w:szCs w:val="22"/>
          <w:lang w:eastAsia="en-GB"/>
        </w:rPr>
        <w:t>. Sama gildir um þátttöku lykilstarfsmanna í meðferð máls er varðar aðila sem eru þeim tengdir, persónulega eða fjárhagslega. Þegar lykilstarfsmaður tekur til starfa skal hann gera regluverði grein fyrir þeim aðilum sem hann tengist með þeim hætti sem að framan greinir. Einnig skal lykilstarfsmaður</w:t>
      </w:r>
      <w:r>
        <w:rPr>
          <w:rFonts w:asciiTheme="minorHAnsi" w:hAnsiTheme="minorHAnsi" w:cstheme="minorHAnsi"/>
          <w:bCs/>
          <w:sz w:val="22"/>
          <w:szCs w:val="22"/>
          <w:lang w:eastAsia="en-GB"/>
        </w:rPr>
        <w:t xml:space="preserve"> </w:t>
      </w:r>
      <w:r w:rsidRPr="00933242">
        <w:rPr>
          <w:rFonts w:asciiTheme="minorHAnsi" w:hAnsiTheme="minorHAnsi" w:cstheme="minorHAnsi"/>
          <w:bCs/>
          <w:sz w:val="22"/>
          <w:szCs w:val="22"/>
          <w:lang w:eastAsia="en-GB"/>
        </w:rPr>
        <w:t>tilkynna regluverði um allar breytingar sem verða á lista yfir þá aðila sem honum tengjast</w:t>
      </w:r>
      <w:r>
        <w:rPr>
          <w:rFonts w:asciiTheme="minorHAnsi" w:hAnsiTheme="minorHAnsi" w:cstheme="minorHAnsi"/>
          <w:bCs/>
          <w:sz w:val="22"/>
          <w:szCs w:val="22"/>
          <w:lang w:eastAsia="en-GB"/>
        </w:rPr>
        <w:t>.</w:t>
      </w:r>
    </w:p>
    <w:p w:rsidR="00933242" w:rsidRPr="00933242" w:rsidRDefault="00933242" w:rsidP="00933242">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sidRPr="00AE056D">
        <w:rPr>
          <w:rFonts w:asciiTheme="minorHAnsi" w:hAnsiTheme="minorHAnsi" w:cstheme="minorHAnsi"/>
          <w:bCs/>
          <w:i/>
          <w:sz w:val="22"/>
          <w:szCs w:val="22"/>
          <w:lang w:val="en-GB" w:eastAsia="en-GB"/>
        </w:rPr>
        <w:t>8.1</w:t>
      </w:r>
      <w:r w:rsidRPr="00AE056D">
        <w:rPr>
          <w:rFonts w:asciiTheme="minorHAnsi" w:hAnsiTheme="minorHAnsi" w:cstheme="minorHAnsi"/>
          <w:bCs/>
          <w:i/>
          <w:sz w:val="22"/>
          <w:szCs w:val="22"/>
          <w:lang w:val="en-GB" w:eastAsia="en-GB"/>
        </w:rPr>
        <w:tab/>
      </w:r>
      <w:r w:rsidR="00DA00AE" w:rsidRPr="00AE056D">
        <w:rPr>
          <w:rFonts w:asciiTheme="minorHAnsi" w:hAnsiTheme="minorHAnsi" w:cstheme="minorHAnsi"/>
          <w:bCs/>
          <w:i/>
          <w:sz w:val="22"/>
          <w:szCs w:val="22"/>
          <w:lang w:val="en-GB" w:eastAsia="en-GB"/>
        </w:rPr>
        <w:t xml:space="preserve">Key employees are </w:t>
      </w:r>
      <w:r w:rsidR="00E420C9">
        <w:rPr>
          <w:rFonts w:asciiTheme="minorHAnsi" w:hAnsiTheme="minorHAnsi" w:cstheme="minorHAnsi"/>
          <w:bCs/>
          <w:i/>
          <w:sz w:val="22"/>
          <w:szCs w:val="22"/>
          <w:lang w:val="en-GB" w:eastAsia="en-GB"/>
        </w:rPr>
        <w:t xml:space="preserve">not </w:t>
      </w:r>
      <w:r w:rsidR="00DA00AE" w:rsidRPr="00AE056D">
        <w:rPr>
          <w:rFonts w:asciiTheme="minorHAnsi" w:hAnsiTheme="minorHAnsi" w:cstheme="minorHAnsi"/>
          <w:bCs/>
          <w:i/>
          <w:sz w:val="22"/>
          <w:szCs w:val="22"/>
          <w:lang w:val="en-GB" w:eastAsia="en-GB"/>
        </w:rPr>
        <w:t>authorized to participate in</w:t>
      </w:r>
      <w:r w:rsidR="00DA00AE">
        <w:rPr>
          <w:rFonts w:asciiTheme="minorHAnsi" w:hAnsiTheme="minorHAnsi" w:cstheme="minorHAnsi"/>
          <w:bCs/>
          <w:i/>
          <w:sz w:val="22"/>
          <w:szCs w:val="22"/>
          <w:lang w:val="en-GB" w:eastAsia="en-GB"/>
        </w:rPr>
        <w:t xml:space="preserve"> </w:t>
      </w:r>
      <w:r w:rsidR="00AE056D">
        <w:rPr>
          <w:rFonts w:asciiTheme="minorHAnsi" w:hAnsiTheme="minorHAnsi" w:cstheme="minorHAnsi"/>
          <w:bCs/>
          <w:i/>
          <w:sz w:val="22"/>
          <w:szCs w:val="22"/>
          <w:lang w:val="en-GB" w:eastAsia="en-GB"/>
        </w:rPr>
        <w:t xml:space="preserve">the handling of a case within Arctica if it </w:t>
      </w:r>
      <w:r w:rsidR="00E420C9">
        <w:rPr>
          <w:rFonts w:asciiTheme="minorHAnsi" w:hAnsiTheme="minorHAnsi" w:cstheme="minorHAnsi"/>
          <w:bCs/>
          <w:i/>
          <w:sz w:val="22"/>
          <w:szCs w:val="22"/>
          <w:lang w:val="en-GB" w:eastAsia="en-GB"/>
        </w:rPr>
        <w:t>has to do with their private business or transactions</w:t>
      </w:r>
      <w:r w:rsidR="00AE056D">
        <w:rPr>
          <w:rFonts w:asciiTheme="minorHAnsi" w:hAnsiTheme="minorHAnsi" w:cstheme="minorHAnsi"/>
          <w:bCs/>
          <w:i/>
          <w:sz w:val="22"/>
          <w:szCs w:val="22"/>
          <w:lang w:val="en-GB" w:eastAsia="en-GB"/>
        </w:rPr>
        <w:t xml:space="preserve">, or companies which they own a qualified holding in, are board members </w:t>
      </w:r>
      <w:r w:rsidR="00E420C9">
        <w:rPr>
          <w:rFonts w:asciiTheme="minorHAnsi" w:hAnsiTheme="minorHAnsi" w:cstheme="minorHAnsi"/>
          <w:bCs/>
          <w:i/>
          <w:sz w:val="22"/>
          <w:szCs w:val="22"/>
          <w:lang w:val="en-GB" w:eastAsia="en-GB"/>
        </w:rPr>
        <w:t>of</w:t>
      </w:r>
      <w:r w:rsidR="00AE056D">
        <w:rPr>
          <w:rFonts w:asciiTheme="minorHAnsi" w:hAnsiTheme="minorHAnsi" w:cstheme="minorHAnsi"/>
          <w:bCs/>
          <w:i/>
          <w:sz w:val="22"/>
          <w:szCs w:val="22"/>
          <w:lang w:val="en-GB" w:eastAsia="en-GB"/>
        </w:rPr>
        <w:t xml:space="preserve">, are leading figures at or otherwise have a considerable interest in, unless it is a subsidiary of Arctica. The same applies </w:t>
      </w:r>
      <w:r w:rsidR="00E420C9">
        <w:rPr>
          <w:rFonts w:asciiTheme="minorHAnsi" w:hAnsiTheme="minorHAnsi" w:cstheme="minorHAnsi"/>
          <w:bCs/>
          <w:i/>
          <w:sz w:val="22"/>
          <w:szCs w:val="22"/>
          <w:lang w:val="en-GB" w:eastAsia="en-GB"/>
        </w:rPr>
        <w:t xml:space="preserve">to the participation of </w:t>
      </w:r>
      <w:r w:rsidR="00AE056D">
        <w:rPr>
          <w:rFonts w:asciiTheme="minorHAnsi" w:hAnsiTheme="minorHAnsi" w:cstheme="minorHAnsi"/>
          <w:bCs/>
          <w:i/>
          <w:sz w:val="22"/>
          <w:szCs w:val="22"/>
          <w:lang w:val="en-GB" w:eastAsia="en-GB"/>
        </w:rPr>
        <w:t>key employees in the handling of a case concerning parties that are connected to them, personally or financially. When a key employee starts work with Arctica he/she shall inform the Compliance Officer</w:t>
      </w:r>
      <w:r w:rsidR="008F6517">
        <w:rPr>
          <w:rFonts w:asciiTheme="minorHAnsi" w:hAnsiTheme="minorHAnsi" w:cstheme="minorHAnsi"/>
          <w:bCs/>
          <w:i/>
          <w:sz w:val="22"/>
          <w:szCs w:val="22"/>
          <w:lang w:val="en-GB" w:eastAsia="en-GB"/>
        </w:rPr>
        <w:t xml:space="preserve"> about those parties which </w:t>
      </w:r>
      <w:r w:rsidR="001C1937">
        <w:rPr>
          <w:rFonts w:asciiTheme="minorHAnsi" w:hAnsiTheme="minorHAnsi" w:cstheme="minorHAnsi"/>
          <w:bCs/>
          <w:i/>
          <w:sz w:val="22"/>
          <w:szCs w:val="22"/>
          <w:lang w:val="en-GB" w:eastAsia="en-GB"/>
        </w:rPr>
        <w:t xml:space="preserve">he/she </w:t>
      </w:r>
      <w:r w:rsidR="00E420C9">
        <w:rPr>
          <w:rFonts w:asciiTheme="minorHAnsi" w:hAnsiTheme="minorHAnsi" w:cstheme="minorHAnsi"/>
          <w:bCs/>
          <w:i/>
          <w:sz w:val="22"/>
          <w:szCs w:val="22"/>
          <w:lang w:val="en-GB" w:eastAsia="en-GB"/>
        </w:rPr>
        <w:t>is</w:t>
      </w:r>
      <w:r w:rsidR="001C1937">
        <w:rPr>
          <w:rFonts w:asciiTheme="minorHAnsi" w:hAnsiTheme="minorHAnsi" w:cstheme="minorHAnsi"/>
          <w:bCs/>
          <w:i/>
          <w:sz w:val="22"/>
          <w:szCs w:val="22"/>
          <w:lang w:val="en-GB" w:eastAsia="en-GB"/>
        </w:rPr>
        <w:t xml:space="preserve"> connected with in the manner described above. Furthermore, the key employee shall inform the Compliance Officer of all changes that occur on the list of parties that are connected to him/her.</w:t>
      </w:r>
    </w:p>
    <w:p w:rsidR="00396A91" w:rsidRDefault="00396A91" w:rsidP="00396A91">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Lykilstarfsmaður með réttarstöðu grunaðs manns í sakamáli / </w:t>
      </w:r>
      <w:r w:rsidR="007C712D" w:rsidRPr="007C712D">
        <w:rPr>
          <w:rFonts w:asciiTheme="minorHAnsi" w:hAnsiTheme="minorHAnsi" w:cstheme="minorHAnsi"/>
          <w:b/>
          <w:bCs/>
          <w:i/>
          <w:sz w:val="22"/>
          <w:szCs w:val="22"/>
          <w:lang w:val="en-GB" w:eastAsia="en-GB"/>
        </w:rPr>
        <w:t xml:space="preserve">Key </w:t>
      </w:r>
      <w:r w:rsidR="007C712D">
        <w:rPr>
          <w:rFonts w:asciiTheme="minorHAnsi" w:hAnsiTheme="minorHAnsi" w:cstheme="minorHAnsi"/>
          <w:b/>
          <w:bCs/>
          <w:i/>
          <w:sz w:val="22"/>
          <w:szCs w:val="22"/>
          <w:lang w:val="en-GB" w:eastAsia="en-GB"/>
        </w:rPr>
        <w:t>E</w:t>
      </w:r>
      <w:r w:rsidR="007C712D" w:rsidRPr="007C712D">
        <w:rPr>
          <w:rFonts w:asciiTheme="minorHAnsi" w:hAnsiTheme="minorHAnsi" w:cstheme="minorHAnsi"/>
          <w:b/>
          <w:bCs/>
          <w:i/>
          <w:sz w:val="22"/>
          <w:szCs w:val="22"/>
          <w:lang w:val="en-GB" w:eastAsia="en-GB"/>
        </w:rPr>
        <w:t xml:space="preserve">mployee with the </w:t>
      </w:r>
      <w:r w:rsidR="007C712D">
        <w:rPr>
          <w:rFonts w:asciiTheme="minorHAnsi" w:hAnsiTheme="minorHAnsi" w:cstheme="minorHAnsi"/>
          <w:b/>
          <w:bCs/>
          <w:i/>
          <w:sz w:val="22"/>
          <w:szCs w:val="22"/>
          <w:lang w:val="en-GB" w:eastAsia="en-GB"/>
        </w:rPr>
        <w:t>L</w:t>
      </w:r>
      <w:r w:rsidR="007C712D" w:rsidRPr="007C712D">
        <w:rPr>
          <w:rFonts w:asciiTheme="minorHAnsi" w:hAnsiTheme="minorHAnsi" w:cstheme="minorHAnsi"/>
          <w:b/>
          <w:bCs/>
          <w:i/>
          <w:sz w:val="22"/>
          <w:szCs w:val="22"/>
          <w:lang w:val="en-GB" w:eastAsia="en-GB"/>
        </w:rPr>
        <w:t xml:space="preserve">egal </w:t>
      </w:r>
      <w:r w:rsidR="007C712D">
        <w:rPr>
          <w:rFonts w:asciiTheme="minorHAnsi" w:hAnsiTheme="minorHAnsi" w:cstheme="minorHAnsi"/>
          <w:b/>
          <w:bCs/>
          <w:i/>
          <w:sz w:val="22"/>
          <w:szCs w:val="22"/>
          <w:lang w:val="en-GB" w:eastAsia="en-GB"/>
        </w:rPr>
        <w:t>S</w:t>
      </w:r>
      <w:r w:rsidR="007C712D" w:rsidRPr="007C712D">
        <w:rPr>
          <w:rFonts w:asciiTheme="minorHAnsi" w:hAnsiTheme="minorHAnsi" w:cstheme="minorHAnsi"/>
          <w:b/>
          <w:bCs/>
          <w:i/>
          <w:sz w:val="22"/>
          <w:szCs w:val="22"/>
          <w:lang w:val="en-GB" w:eastAsia="en-GB"/>
        </w:rPr>
        <w:t xml:space="preserve">tatus of a </w:t>
      </w:r>
      <w:r w:rsidR="007C712D">
        <w:rPr>
          <w:rFonts w:asciiTheme="minorHAnsi" w:hAnsiTheme="minorHAnsi" w:cstheme="minorHAnsi"/>
          <w:b/>
          <w:bCs/>
          <w:i/>
          <w:sz w:val="22"/>
          <w:szCs w:val="22"/>
          <w:lang w:val="en-GB" w:eastAsia="en-GB"/>
        </w:rPr>
        <w:t>S</w:t>
      </w:r>
      <w:r w:rsidR="007C712D" w:rsidRPr="007C712D">
        <w:rPr>
          <w:rFonts w:asciiTheme="minorHAnsi" w:hAnsiTheme="minorHAnsi" w:cstheme="minorHAnsi"/>
          <w:b/>
          <w:bCs/>
          <w:i/>
          <w:sz w:val="22"/>
          <w:szCs w:val="22"/>
          <w:lang w:val="en-GB" w:eastAsia="en-GB"/>
        </w:rPr>
        <w:t xml:space="preserve">uspect in a </w:t>
      </w:r>
      <w:r w:rsidR="007C712D">
        <w:rPr>
          <w:rFonts w:asciiTheme="minorHAnsi" w:hAnsiTheme="minorHAnsi" w:cstheme="minorHAnsi"/>
          <w:b/>
          <w:bCs/>
          <w:i/>
          <w:sz w:val="22"/>
          <w:szCs w:val="22"/>
          <w:lang w:val="en-GB" w:eastAsia="en-GB"/>
        </w:rPr>
        <w:t>C</w:t>
      </w:r>
      <w:r w:rsidR="007C712D" w:rsidRPr="007C712D">
        <w:rPr>
          <w:rFonts w:asciiTheme="minorHAnsi" w:hAnsiTheme="minorHAnsi" w:cstheme="minorHAnsi"/>
          <w:b/>
          <w:bCs/>
          <w:i/>
          <w:sz w:val="22"/>
          <w:szCs w:val="22"/>
          <w:lang w:val="en-GB" w:eastAsia="en-GB"/>
        </w:rPr>
        <w:t xml:space="preserve">ourt </w:t>
      </w:r>
      <w:r w:rsidR="007C712D">
        <w:rPr>
          <w:rFonts w:asciiTheme="minorHAnsi" w:hAnsiTheme="minorHAnsi" w:cstheme="minorHAnsi"/>
          <w:b/>
          <w:bCs/>
          <w:i/>
          <w:sz w:val="22"/>
          <w:szCs w:val="22"/>
          <w:lang w:val="en-GB" w:eastAsia="en-GB"/>
        </w:rPr>
        <w:t>C</w:t>
      </w:r>
      <w:r w:rsidR="007C712D" w:rsidRPr="007C712D">
        <w:rPr>
          <w:rFonts w:asciiTheme="minorHAnsi" w:hAnsiTheme="minorHAnsi" w:cstheme="minorHAnsi"/>
          <w:b/>
          <w:bCs/>
          <w:i/>
          <w:sz w:val="22"/>
          <w:szCs w:val="22"/>
          <w:lang w:val="en-GB" w:eastAsia="en-GB"/>
        </w:rPr>
        <w:t>ase</w:t>
      </w:r>
    </w:p>
    <w:p w:rsidR="006723F5" w:rsidRDefault="006723F5" w:rsidP="006723F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lastRenderedPageBreak/>
        <w:t>Lykilstarfsmanni ber að tilkynna framkvæmdastjóra eða regluverði fái hann réttarstöðu grunaðs</w:t>
      </w:r>
      <w:r w:rsidR="00D12C16">
        <w:rPr>
          <w:rFonts w:asciiTheme="minorHAnsi" w:hAnsiTheme="minorHAnsi" w:cstheme="minorHAnsi"/>
          <w:bCs/>
          <w:sz w:val="22"/>
          <w:szCs w:val="22"/>
          <w:lang w:eastAsia="en-GB"/>
        </w:rPr>
        <w:t>, s.s.</w:t>
      </w:r>
      <w:r>
        <w:rPr>
          <w:rFonts w:asciiTheme="minorHAnsi" w:hAnsiTheme="minorHAnsi" w:cstheme="minorHAnsi"/>
          <w:bCs/>
          <w:sz w:val="22"/>
          <w:szCs w:val="22"/>
          <w:lang w:eastAsia="en-GB"/>
        </w:rPr>
        <w:t xml:space="preserve"> samkvæmt lögum nr. 88/2008, um meðferð sakamála hjá sérstökum saksóknara, ríkislögreglustjóra eða öðru ákæruvaldi. Með réttarstöðu grunaðs er verið að veita aðilum rétt til að svara ekki spurningum um ætlaða refsiverða háttsemi sem hann er sakaður um, en viðkomandi hefur ekki á þeim tímapunkti hvorki verið ákærður né dæmdur.</w:t>
      </w:r>
    </w:p>
    <w:p w:rsidR="006723F5" w:rsidRDefault="006723F5" w:rsidP="006723F5">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Framkvæmdastjóri og regluvörður skulu meta stöðu viðkomandi lykilstarfsmanns innan Arctica með það fyrir augum hvort víkja eigi honum úr starfi, senda hann í leyfi eða aðhafast ekkert. Við slíkt mat skal m.a. litið til stöðu viðkomandi lykilstarfsmanns </w:t>
      </w:r>
      <w:r w:rsidR="008555CB">
        <w:rPr>
          <w:rFonts w:asciiTheme="minorHAnsi" w:hAnsiTheme="minorHAnsi" w:cstheme="minorHAnsi"/>
          <w:bCs/>
          <w:sz w:val="22"/>
          <w:szCs w:val="22"/>
          <w:lang w:eastAsia="en-GB"/>
        </w:rPr>
        <w:t xml:space="preserve">innan Arctica </w:t>
      </w:r>
      <w:r>
        <w:rPr>
          <w:rFonts w:asciiTheme="minorHAnsi" w:hAnsiTheme="minorHAnsi" w:cstheme="minorHAnsi"/>
          <w:bCs/>
          <w:sz w:val="22"/>
          <w:szCs w:val="22"/>
          <w:lang w:eastAsia="en-GB"/>
        </w:rPr>
        <w:t>og alvarleika hins meinta brots</w:t>
      </w:r>
      <w:r w:rsidR="00B078B8">
        <w:rPr>
          <w:rFonts w:asciiTheme="minorHAnsi" w:hAnsiTheme="minorHAnsi" w:cstheme="minorHAnsi"/>
          <w:bCs/>
          <w:sz w:val="22"/>
          <w:szCs w:val="22"/>
          <w:lang w:eastAsia="en-GB"/>
        </w:rPr>
        <w:t>, sem og orðspor Arctica.</w:t>
      </w:r>
    </w:p>
    <w:p w:rsidR="007C712D" w:rsidRPr="007C712D" w:rsidRDefault="00305738" w:rsidP="007C712D">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9</w:t>
      </w:r>
      <w:r w:rsidR="00B078B8" w:rsidRPr="00B078B8">
        <w:rPr>
          <w:rFonts w:asciiTheme="minorHAnsi" w:hAnsiTheme="minorHAnsi" w:cstheme="minorHAnsi"/>
          <w:bCs/>
          <w:i/>
          <w:sz w:val="22"/>
          <w:szCs w:val="22"/>
          <w:lang w:val="en-GB" w:eastAsia="en-GB"/>
        </w:rPr>
        <w:t>.1</w:t>
      </w:r>
      <w:r w:rsidR="00B078B8" w:rsidRPr="00B078B8">
        <w:rPr>
          <w:rFonts w:asciiTheme="minorHAnsi" w:hAnsiTheme="minorHAnsi" w:cstheme="minorHAnsi"/>
          <w:bCs/>
          <w:i/>
          <w:sz w:val="22"/>
          <w:szCs w:val="22"/>
          <w:lang w:val="en-GB" w:eastAsia="en-GB"/>
        </w:rPr>
        <w:tab/>
      </w:r>
      <w:r w:rsidR="007C712D" w:rsidRPr="007C712D">
        <w:rPr>
          <w:rFonts w:asciiTheme="minorHAnsi" w:hAnsiTheme="minorHAnsi" w:cstheme="minorHAnsi"/>
          <w:bCs/>
          <w:i/>
          <w:sz w:val="22"/>
          <w:szCs w:val="22"/>
          <w:lang w:val="en-GB" w:eastAsia="en-GB"/>
        </w:rPr>
        <w:t xml:space="preserve">A key employee is obliged to notify the </w:t>
      </w:r>
      <w:r w:rsidR="007C712D">
        <w:rPr>
          <w:rFonts w:asciiTheme="minorHAnsi" w:hAnsiTheme="minorHAnsi" w:cstheme="minorHAnsi"/>
          <w:bCs/>
          <w:i/>
          <w:sz w:val="22"/>
          <w:szCs w:val="22"/>
          <w:lang w:val="en-GB" w:eastAsia="en-GB"/>
        </w:rPr>
        <w:t>Chief E</w:t>
      </w:r>
      <w:r w:rsidR="007C712D" w:rsidRPr="007C712D">
        <w:rPr>
          <w:rFonts w:asciiTheme="minorHAnsi" w:hAnsiTheme="minorHAnsi" w:cstheme="minorHAnsi"/>
          <w:bCs/>
          <w:i/>
          <w:sz w:val="22"/>
          <w:szCs w:val="22"/>
          <w:lang w:val="en-GB" w:eastAsia="en-GB"/>
        </w:rPr>
        <w:t xml:space="preserve">xecutive </w:t>
      </w:r>
      <w:r w:rsidR="007C712D">
        <w:rPr>
          <w:rFonts w:asciiTheme="minorHAnsi" w:hAnsiTheme="minorHAnsi" w:cstheme="minorHAnsi"/>
          <w:bCs/>
          <w:i/>
          <w:sz w:val="22"/>
          <w:szCs w:val="22"/>
          <w:lang w:val="en-GB" w:eastAsia="en-GB"/>
        </w:rPr>
        <w:t xml:space="preserve">Officer or the Compliance Officer </w:t>
      </w:r>
      <w:r w:rsidR="007C712D" w:rsidRPr="007C712D">
        <w:rPr>
          <w:rFonts w:asciiTheme="minorHAnsi" w:hAnsiTheme="minorHAnsi" w:cstheme="minorHAnsi"/>
          <w:bCs/>
          <w:i/>
          <w:sz w:val="22"/>
          <w:szCs w:val="22"/>
          <w:lang w:val="en-GB" w:eastAsia="en-GB"/>
        </w:rPr>
        <w:t>if he</w:t>
      </w:r>
      <w:r w:rsidR="007C712D">
        <w:rPr>
          <w:rFonts w:asciiTheme="minorHAnsi" w:hAnsiTheme="minorHAnsi" w:cstheme="minorHAnsi"/>
          <w:bCs/>
          <w:i/>
          <w:sz w:val="22"/>
          <w:szCs w:val="22"/>
          <w:lang w:val="en-GB" w:eastAsia="en-GB"/>
        </w:rPr>
        <w:t>/she</w:t>
      </w:r>
      <w:r w:rsidR="007C712D" w:rsidRPr="007C712D">
        <w:rPr>
          <w:rFonts w:asciiTheme="minorHAnsi" w:hAnsiTheme="minorHAnsi" w:cstheme="minorHAnsi"/>
          <w:bCs/>
          <w:i/>
          <w:sz w:val="22"/>
          <w:szCs w:val="22"/>
          <w:lang w:val="en-GB" w:eastAsia="en-GB"/>
        </w:rPr>
        <w:t xml:space="preserve"> has (been given) the legal status of a suspect in a court case in accordance with Act </w:t>
      </w:r>
      <w:r w:rsidR="007C712D">
        <w:rPr>
          <w:rFonts w:asciiTheme="minorHAnsi" w:hAnsiTheme="minorHAnsi" w:cstheme="minorHAnsi"/>
          <w:bCs/>
          <w:i/>
          <w:sz w:val="22"/>
          <w:szCs w:val="22"/>
          <w:lang w:val="en-GB" w:eastAsia="en-GB"/>
        </w:rPr>
        <w:t>n</w:t>
      </w:r>
      <w:r w:rsidR="007C712D" w:rsidRPr="007C712D">
        <w:rPr>
          <w:rFonts w:asciiTheme="minorHAnsi" w:hAnsiTheme="minorHAnsi" w:cstheme="minorHAnsi"/>
          <w:bCs/>
          <w:i/>
          <w:sz w:val="22"/>
          <w:szCs w:val="22"/>
          <w:lang w:val="en-GB" w:eastAsia="en-GB"/>
        </w:rPr>
        <w:t>o. 88/2008</w:t>
      </w:r>
      <w:r w:rsidR="007C712D">
        <w:rPr>
          <w:rFonts w:asciiTheme="minorHAnsi" w:hAnsiTheme="minorHAnsi" w:cstheme="minorHAnsi"/>
          <w:bCs/>
          <w:i/>
          <w:sz w:val="22"/>
          <w:szCs w:val="22"/>
          <w:lang w:val="en-GB" w:eastAsia="en-GB"/>
        </w:rPr>
        <w:t>,</w:t>
      </w:r>
      <w:r w:rsidR="007C712D" w:rsidRPr="007C712D">
        <w:rPr>
          <w:rFonts w:asciiTheme="minorHAnsi" w:hAnsiTheme="minorHAnsi" w:cstheme="minorHAnsi"/>
          <w:bCs/>
          <w:i/>
          <w:sz w:val="22"/>
          <w:szCs w:val="22"/>
          <w:lang w:val="en-GB" w:eastAsia="en-GB"/>
        </w:rPr>
        <w:t xml:space="preserve"> on proceedings before a Special Prosecutor, the National Commissioner of the Police or other prosecuting authorities. If given the legal status of a suspect, the party is not bound to </w:t>
      </w:r>
      <w:r w:rsidR="008555CB">
        <w:rPr>
          <w:rFonts w:asciiTheme="minorHAnsi" w:hAnsiTheme="minorHAnsi" w:cstheme="minorHAnsi"/>
          <w:bCs/>
          <w:i/>
          <w:sz w:val="22"/>
          <w:szCs w:val="22"/>
          <w:lang w:val="en-GB" w:eastAsia="en-GB"/>
        </w:rPr>
        <w:t xml:space="preserve">answer questions on an alleged </w:t>
      </w:r>
      <w:r w:rsidR="007C712D" w:rsidRPr="007C712D">
        <w:rPr>
          <w:rFonts w:asciiTheme="minorHAnsi" w:hAnsiTheme="minorHAnsi" w:cstheme="minorHAnsi"/>
          <w:bCs/>
          <w:i/>
          <w:sz w:val="22"/>
          <w:szCs w:val="22"/>
          <w:lang w:val="en-GB" w:eastAsia="en-GB"/>
        </w:rPr>
        <w:t>punishable conduct of which he</w:t>
      </w:r>
      <w:r w:rsidR="008555CB">
        <w:rPr>
          <w:rFonts w:asciiTheme="minorHAnsi" w:hAnsiTheme="minorHAnsi" w:cstheme="minorHAnsi"/>
          <w:bCs/>
          <w:i/>
          <w:sz w:val="22"/>
          <w:szCs w:val="22"/>
          <w:lang w:val="en-GB" w:eastAsia="en-GB"/>
        </w:rPr>
        <w:t>/</w:t>
      </w:r>
      <w:r w:rsidR="007C712D" w:rsidRPr="007C712D">
        <w:rPr>
          <w:rFonts w:asciiTheme="minorHAnsi" w:hAnsiTheme="minorHAnsi" w:cstheme="minorHAnsi"/>
          <w:bCs/>
          <w:i/>
          <w:sz w:val="22"/>
          <w:szCs w:val="22"/>
          <w:lang w:val="en-GB" w:eastAsia="en-GB"/>
        </w:rPr>
        <w:t xml:space="preserve">she is accused, as at that time this party has neither been indicted (by a court) nor </w:t>
      </w:r>
      <w:r w:rsidR="008555CB">
        <w:rPr>
          <w:rFonts w:asciiTheme="minorHAnsi" w:hAnsiTheme="minorHAnsi" w:cstheme="minorHAnsi"/>
          <w:bCs/>
          <w:i/>
          <w:sz w:val="22"/>
          <w:szCs w:val="22"/>
          <w:lang w:val="en-GB" w:eastAsia="en-GB"/>
        </w:rPr>
        <w:t>received sentence in this case.</w:t>
      </w:r>
    </w:p>
    <w:p w:rsidR="00B078B8" w:rsidRPr="00B078B8" w:rsidRDefault="007C712D" w:rsidP="00B078B8">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9.2</w:t>
      </w:r>
      <w:r>
        <w:rPr>
          <w:rFonts w:asciiTheme="minorHAnsi" w:hAnsiTheme="minorHAnsi" w:cstheme="minorHAnsi"/>
          <w:bCs/>
          <w:i/>
          <w:sz w:val="22"/>
          <w:szCs w:val="22"/>
          <w:lang w:val="en-GB" w:eastAsia="en-GB"/>
        </w:rPr>
        <w:tab/>
      </w:r>
      <w:r w:rsidRPr="007C712D">
        <w:rPr>
          <w:rFonts w:asciiTheme="minorHAnsi" w:hAnsiTheme="minorHAnsi" w:cstheme="minorHAnsi"/>
          <w:bCs/>
          <w:i/>
          <w:sz w:val="22"/>
          <w:szCs w:val="22"/>
          <w:lang w:val="en-GB" w:eastAsia="en-GB"/>
        </w:rPr>
        <w:t xml:space="preserve">The </w:t>
      </w:r>
      <w:r w:rsidR="008555CB">
        <w:rPr>
          <w:rFonts w:asciiTheme="minorHAnsi" w:hAnsiTheme="minorHAnsi" w:cstheme="minorHAnsi"/>
          <w:bCs/>
          <w:i/>
          <w:sz w:val="22"/>
          <w:szCs w:val="22"/>
          <w:lang w:val="en-GB" w:eastAsia="en-GB"/>
        </w:rPr>
        <w:t>Chief E</w:t>
      </w:r>
      <w:r w:rsidRPr="007C712D">
        <w:rPr>
          <w:rFonts w:asciiTheme="minorHAnsi" w:hAnsiTheme="minorHAnsi" w:cstheme="minorHAnsi"/>
          <w:bCs/>
          <w:i/>
          <w:sz w:val="22"/>
          <w:szCs w:val="22"/>
          <w:lang w:val="en-GB" w:eastAsia="en-GB"/>
        </w:rPr>
        <w:t xml:space="preserve">xecutive </w:t>
      </w:r>
      <w:r w:rsidR="008555CB">
        <w:rPr>
          <w:rFonts w:asciiTheme="minorHAnsi" w:hAnsiTheme="minorHAnsi" w:cstheme="minorHAnsi"/>
          <w:bCs/>
          <w:i/>
          <w:sz w:val="22"/>
          <w:szCs w:val="22"/>
          <w:lang w:val="en-GB" w:eastAsia="en-GB"/>
        </w:rPr>
        <w:t xml:space="preserve">Officer </w:t>
      </w:r>
      <w:r w:rsidRPr="007C712D">
        <w:rPr>
          <w:rFonts w:asciiTheme="minorHAnsi" w:hAnsiTheme="minorHAnsi" w:cstheme="minorHAnsi"/>
          <w:bCs/>
          <w:i/>
          <w:sz w:val="22"/>
          <w:szCs w:val="22"/>
          <w:lang w:val="en-GB" w:eastAsia="en-GB"/>
        </w:rPr>
        <w:t xml:space="preserve">and the </w:t>
      </w:r>
      <w:r w:rsidR="008555CB">
        <w:rPr>
          <w:rFonts w:asciiTheme="minorHAnsi" w:hAnsiTheme="minorHAnsi" w:cstheme="minorHAnsi"/>
          <w:bCs/>
          <w:i/>
          <w:sz w:val="22"/>
          <w:szCs w:val="22"/>
          <w:lang w:val="en-GB" w:eastAsia="en-GB"/>
        </w:rPr>
        <w:t>C</w:t>
      </w:r>
      <w:r w:rsidRPr="007C712D">
        <w:rPr>
          <w:rFonts w:asciiTheme="minorHAnsi" w:hAnsiTheme="minorHAnsi" w:cstheme="minorHAnsi"/>
          <w:bCs/>
          <w:i/>
          <w:sz w:val="22"/>
          <w:szCs w:val="22"/>
          <w:lang w:val="en-GB" w:eastAsia="en-GB"/>
        </w:rPr>
        <w:t xml:space="preserve">ompliance </w:t>
      </w:r>
      <w:r w:rsidR="008555CB">
        <w:rPr>
          <w:rFonts w:asciiTheme="minorHAnsi" w:hAnsiTheme="minorHAnsi" w:cstheme="minorHAnsi"/>
          <w:bCs/>
          <w:i/>
          <w:sz w:val="22"/>
          <w:szCs w:val="22"/>
          <w:lang w:val="en-GB" w:eastAsia="en-GB"/>
        </w:rPr>
        <w:t>O</w:t>
      </w:r>
      <w:r w:rsidRPr="007C712D">
        <w:rPr>
          <w:rFonts w:asciiTheme="minorHAnsi" w:hAnsiTheme="minorHAnsi" w:cstheme="minorHAnsi"/>
          <w:bCs/>
          <w:i/>
          <w:sz w:val="22"/>
          <w:szCs w:val="22"/>
          <w:lang w:val="en-GB" w:eastAsia="en-GB"/>
        </w:rPr>
        <w:t>fficer shall assess the position of the respective key employee within Arctica, and decide whether or not to dismiss him</w:t>
      </w:r>
      <w:r w:rsidR="008555CB">
        <w:rPr>
          <w:rFonts w:asciiTheme="minorHAnsi" w:hAnsiTheme="minorHAnsi" w:cstheme="minorHAnsi"/>
          <w:bCs/>
          <w:i/>
          <w:sz w:val="22"/>
          <w:szCs w:val="22"/>
          <w:lang w:val="en-GB" w:eastAsia="en-GB"/>
        </w:rPr>
        <w:t>/her</w:t>
      </w:r>
      <w:r w:rsidRPr="007C712D">
        <w:rPr>
          <w:rFonts w:asciiTheme="minorHAnsi" w:hAnsiTheme="minorHAnsi" w:cstheme="minorHAnsi"/>
          <w:bCs/>
          <w:i/>
          <w:sz w:val="22"/>
          <w:szCs w:val="22"/>
          <w:lang w:val="en-GB" w:eastAsia="en-GB"/>
        </w:rPr>
        <w:t xml:space="preserve"> from his</w:t>
      </w:r>
      <w:r w:rsidR="008555CB">
        <w:rPr>
          <w:rFonts w:asciiTheme="minorHAnsi" w:hAnsiTheme="minorHAnsi" w:cstheme="minorHAnsi"/>
          <w:bCs/>
          <w:i/>
          <w:sz w:val="22"/>
          <w:szCs w:val="22"/>
          <w:lang w:val="en-GB" w:eastAsia="en-GB"/>
        </w:rPr>
        <w:t>/her</w:t>
      </w:r>
      <w:r w:rsidRPr="007C712D">
        <w:rPr>
          <w:rFonts w:asciiTheme="minorHAnsi" w:hAnsiTheme="minorHAnsi" w:cstheme="minorHAnsi"/>
          <w:bCs/>
          <w:i/>
          <w:sz w:val="22"/>
          <w:szCs w:val="22"/>
          <w:lang w:val="en-GB" w:eastAsia="en-GB"/>
        </w:rPr>
        <w:t xml:space="preserve"> position, grant him</w:t>
      </w:r>
      <w:r w:rsidR="008555CB">
        <w:rPr>
          <w:rFonts w:asciiTheme="minorHAnsi" w:hAnsiTheme="minorHAnsi" w:cstheme="minorHAnsi"/>
          <w:bCs/>
          <w:i/>
          <w:sz w:val="22"/>
          <w:szCs w:val="22"/>
          <w:lang w:val="en-GB" w:eastAsia="en-GB"/>
        </w:rPr>
        <w:t>/her</w:t>
      </w:r>
      <w:r w:rsidRPr="007C712D">
        <w:rPr>
          <w:rFonts w:asciiTheme="minorHAnsi" w:hAnsiTheme="minorHAnsi" w:cstheme="minorHAnsi"/>
          <w:bCs/>
          <w:i/>
          <w:sz w:val="22"/>
          <w:szCs w:val="22"/>
          <w:lang w:val="en-GB" w:eastAsia="en-GB"/>
        </w:rPr>
        <w:t xml:space="preserve"> leave from his</w:t>
      </w:r>
      <w:r w:rsidR="008555CB">
        <w:rPr>
          <w:rFonts w:asciiTheme="minorHAnsi" w:hAnsiTheme="minorHAnsi" w:cstheme="minorHAnsi"/>
          <w:bCs/>
          <w:i/>
          <w:sz w:val="22"/>
          <w:szCs w:val="22"/>
          <w:lang w:val="en-GB" w:eastAsia="en-GB"/>
        </w:rPr>
        <w:t>/her</w:t>
      </w:r>
      <w:r w:rsidRPr="007C712D">
        <w:rPr>
          <w:rFonts w:asciiTheme="minorHAnsi" w:hAnsiTheme="minorHAnsi" w:cstheme="minorHAnsi"/>
          <w:bCs/>
          <w:i/>
          <w:sz w:val="22"/>
          <w:szCs w:val="22"/>
          <w:lang w:val="en-GB" w:eastAsia="en-GB"/>
        </w:rPr>
        <w:t xml:space="preserve"> work, or not to react as such. Their assessment shall for instance take note of the position within </w:t>
      </w:r>
      <w:r w:rsidR="008555CB">
        <w:rPr>
          <w:rFonts w:asciiTheme="minorHAnsi" w:hAnsiTheme="minorHAnsi" w:cstheme="minorHAnsi"/>
          <w:bCs/>
          <w:i/>
          <w:sz w:val="22"/>
          <w:szCs w:val="22"/>
          <w:lang w:val="en-GB" w:eastAsia="en-GB"/>
        </w:rPr>
        <w:t xml:space="preserve">Arctica </w:t>
      </w:r>
      <w:r w:rsidRPr="007C712D">
        <w:rPr>
          <w:rFonts w:asciiTheme="minorHAnsi" w:hAnsiTheme="minorHAnsi" w:cstheme="minorHAnsi"/>
          <w:bCs/>
          <w:i/>
          <w:sz w:val="22"/>
          <w:szCs w:val="22"/>
          <w:lang w:val="en-GB" w:eastAsia="en-GB"/>
        </w:rPr>
        <w:t xml:space="preserve">of the key employee in question, the seriousness of the alleged offence as well as the </w:t>
      </w:r>
      <w:r w:rsidR="008555CB">
        <w:rPr>
          <w:rFonts w:asciiTheme="minorHAnsi" w:hAnsiTheme="minorHAnsi" w:cstheme="minorHAnsi"/>
          <w:bCs/>
          <w:i/>
          <w:sz w:val="22"/>
          <w:szCs w:val="22"/>
          <w:lang w:val="en-GB" w:eastAsia="en-GB"/>
        </w:rPr>
        <w:t xml:space="preserve">reputation </w:t>
      </w:r>
      <w:r w:rsidRPr="007C712D">
        <w:rPr>
          <w:rFonts w:asciiTheme="minorHAnsi" w:hAnsiTheme="minorHAnsi" w:cstheme="minorHAnsi"/>
          <w:bCs/>
          <w:i/>
          <w:sz w:val="22"/>
          <w:szCs w:val="22"/>
          <w:lang w:val="en-GB" w:eastAsia="en-GB"/>
        </w:rPr>
        <w:t>of Arctica</w:t>
      </w:r>
      <w:r w:rsidR="008555CB">
        <w:rPr>
          <w:rFonts w:asciiTheme="minorHAnsi" w:hAnsiTheme="minorHAnsi" w:cstheme="minorHAnsi"/>
          <w:bCs/>
          <w:i/>
          <w:sz w:val="22"/>
          <w:szCs w:val="22"/>
          <w:lang w:val="en-GB" w:eastAsia="en-GB"/>
        </w:rPr>
        <w:t>.</w:t>
      </w:r>
    </w:p>
    <w:p w:rsidR="00B64EC5" w:rsidRDefault="00B64EC5" w:rsidP="0057042D">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sidRPr="00B64EC5">
        <w:rPr>
          <w:rFonts w:asciiTheme="minorHAnsi" w:hAnsiTheme="minorHAnsi" w:cstheme="minorHAnsi"/>
          <w:b/>
          <w:bCs/>
          <w:sz w:val="22"/>
          <w:szCs w:val="22"/>
          <w:lang w:eastAsia="en-GB"/>
        </w:rPr>
        <w:t>Skráning lykilstarfsmanna</w:t>
      </w:r>
      <w:r>
        <w:rPr>
          <w:rFonts w:asciiTheme="minorHAnsi" w:hAnsiTheme="minorHAnsi" w:cstheme="minorHAnsi"/>
          <w:b/>
          <w:bCs/>
          <w:sz w:val="22"/>
          <w:szCs w:val="22"/>
          <w:lang w:eastAsia="en-GB"/>
        </w:rPr>
        <w:t xml:space="preserve"> / </w:t>
      </w:r>
      <w:r w:rsidRPr="00B64EC5">
        <w:rPr>
          <w:rFonts w:asciiTheme="minorHAnsi" w:hAnsiTheme="minorHAnsi" w:cstheme="minorHAnsi"/>
          <w:b/>
          <w:bCs/>
          <w:sz w:val="22"/>
          <w:szCs w:val="22"/>
          <w:lang w:eastAsia="en-GB"/>
        </w:rPr>
        <w:t xml:space="preserve">The </w:t>
      </w:r>
      <w:r>
        <w:rPr>
          <w:rFonts w:asciiTheme="minorHAnsi" w:hAnsiTheme="minorHAnsi" w:cstheme="minorHAnsi"/>
          <w:b/>
          <w:bCs/>
          <w:sz w:val="22"/>
          <w:szCs w:val="22"/>
          <w:lang w:eastAsia="en-GB"/>
        </w:rPr>
        <w:t>R</w:t>
      </w:r>
      <w:r w:rsidRPr="00B64EC5">
        <w:rPr>
          <w:rFonts w:asciiTheme="minorHAnsi" w:hAnsiTheme="minorHAnsi" w:cstheme="minorHAnsi"/>
          <w:b/>
          <w:bCs/>
          <w:sz w:val="22"/>
          <w:szCs w:val="22"/>
          <w:lang w:eastAsia="en-GB"/>
        </w:rPr>
        <w:t>egistration of Key Employees</w:t>
      </w:r>
    </w:p>
    <w:p w:rsidR="00B64EC5" w:rsidRDefault="00AE6B0F" w:rsidP="00FF090D">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Regluvörður</w:t>
      </w:r>
      <w:r w:rsidR="00FF090D" w:rsidRPr="00FF090D">
        <w:rPr>
          <w:rFonts w:asciiTheme="minorHAnsi" w:hAnsiTheme="minorHAnsi" w:cstheme="minorHAnsi"/>
          <w:bCs/>
          <w:sz w:val="22"/>
          <w:szCs w:val="22"/>
          <w:lang w:eastAsia="en-GB"/>
        </w:rPr>
        <w:t xml:space="preserve"> skal halda skrá yfir lykilstarfsmenn. Í skránni skal koma fram hvaða stöður viðkomandi gegna og hvers vegna þeir teljist til lykilstarfsmanna.</w:t>
      </w:r>
    </w:p>
    <w:p w:rsidR="00FF090D" w:rsidRDefault="00AE6B0F" w:rsidP="00FF090D">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Regluvörður </w:t>
      </w:r>
      <w:r w:rsidR="00FF090D" w:rsidRPr="00FF090D">
        <w:rPr>
          <w:rFonts w:asciiTheme="minorHAnsi" w:hAnsiTheme="minorHAnsi" w:cstheme="minorHAnsi"/>
          <w:bCs/>
          <w:sz w:val="22"/>
          <w:szCs w:val="22"/>
          <w:lang w:eastAsia="en-GB"/>
        </w:rPr>
        <w:t xml:space="preserve">skal halda utan um þau gögn sem aflað er vegna hæfismats lykilstarfsmanna, þ. á m. innra mat </w:t>
      </w:r>
      <w:r w:rsidR="00076623">
        <w:rPr>
          <w:rFonts w:asciiTheme="minorHAnsi" w:hAnsiTheme="minorHAnsi" w:cstheme="minorHAnsi"/>
          <w:bCs/>
          <w:sz w:val="22"/>
          <w:szCs w:val="22"/>
          <w:lang w:eastAsia="en-GB"/>
        </w:rPr>
        <w:t>Arctica</w:t>
      </w:r>
      <w:r w:rsidR="00FF090D" w:rsidRPr="00FF090D">
        <w:rPr>
          <w:rFonts w:asciiTheme="minorHAnsi" w:hAnsiTheme="minorHAnsi" w:cstheme="minorHAnsi"/>
          <w:bCs/>
          <w:sz w:val="22"/>
          <w:szCs w:val="22"/>
          <w:lang w:eastAsia="en-GB"/>
        </w:rPr>
        <w:t xml:space="preserve"> á hæfi viðkomandi.</w:t>
      </w:r>
    </w:p>
    <w:p w:rsidR="00FF090D" w:rsidRDefault="00305738" w:rsidP="00FF090D">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10</w:t>
      </w:r>
      <w:r w:rsidR="00FF090D" w:rsidRPr="00FF090D">
        <w:rPr>
          <w:rFonts w:asciiTheme="minorHAnsi" w:hAnsiTheme="minorHAnsi" w:cstheme="minorHAnsi"/>
          <w:bCs/>
          <w:i/>
          <w:sz w:val="22"/>
          <w:szCs w:val="22"/>
          <w:lang w:val="en-GB" w:eastAsia="en-GB"/>
        </w:rPr>
        <w:t>.1</w:t>
      </w:r>
      <w:r w:rsidR="00FF090D" w:rsidRPr="00FF090D">
        <w:rPr>
          <w:rFonts w:asciiTheme="minorHAnsi" w:hAnsiTheme="minorHAnsi" w:cstheme="minorHAnsi"/>
          <w:bCs/>
          <w:i/>
          <w:sz w:val="22"/>
          <w:szCs w:val="22"/>
          <w:lang w:val="en-GB" w:eastAsia="en-GB"/>
        </w:rPr>
        <w:tab/>
      </w:r>
      <w:r w:rsidR="00FF090D">
        <w:rPr>
          <w:rFonts w:asciiTheme="minorHAnsi" w:hAnsiTheme="minorHAnsi" w:cstheme="minorHAnsi"/>
          <w:bCs/>
          <w:i/>
          <w:sz w:val="22"/>
          <w:szCs w:val="22"/>
          <w:lang w:val="en-GB" w:eastAsia="en-GB"/>
        </w:rPr>
        <w:t xml:space="preserve">The </w:t>
      </w:r>
      <w:r w:rsidR="00AE6B0F">
        <w:rPr>
          <w:rFonts w:asciiTheme="minorHAnsi" w:hAnsiTheme="minorHAnsi" w:cstheme="minorHAnsi"/>
          <w:bCs/>
          <w:i/>
          <w:sz w:val="22"/>
          <w:szCs w:val="22"/>
          <w:lang w:val="en-GB" w:eastAsia="en-GB"/>
        </w:rPr>
        <w:t xml:space="preserve">Compliance Officer </w:t>
      </w:r>
      <w:r w:rsidR="00FF090D" w:rsidRPr="00FF090D">
        <w:rPr>
          <w:rFonts w:asciiTheme="minorHAnsi" w:hAnsiTheme="minorHAnsi" w:cstheme="minorHAnsi"/>
          <w:bCs/>
          <w:i/>
          <w:sz w:val="22"/>
          <w:szCs w:val="22"/>
          <w:lang w:val="en-GB" w:eastAsia="en-GB"/>
        </w:rPr>
        <w:t xml:space="preserve">shall keep a record of key employees. The record shall indicate which posts the parties in question hold </w:t>
      </w:r>
      <w:r w:rsidR="00FF090D">
        <w:rPr>
          <w:rFonts w:asciiTheme="minorHAnsi" w:hAnsiTheme="minorHAnsi" w:cstheme="minorHAnsi"/>
          <w:bCs/>
          <w:i/>
          <w:sz w:val="22"/>
          <w:szCs w:val="22"/>
          <w:lang w:val="en-GB" w:eastAsia="en-GB"/>
        </w:rPr>
        <w:t xml:space="preserve">and why they are considered </w:t>
      </w:r>
      <w:r w:rsidR="00FF090D" w:rsidRPr="00FF090D">
        <w:rPr>
          <w:rFonts w:asciiTheme="minorHAnsi" w:hAnsiTheme="minorHAnsi" w:cstheme="minorHAnsi"/>
          <w:bCs/>
          <w:i/>
          <w:sz w:val="22"/>
          <w:szCs w:val="22"/>
          <w:lang w:val="en-GB" w:eastAsia="en-GB"/>
        </w:rPr>
        <w:t>to be key employees.</w:t>
      </w:r>
    </w:p>
    <w:p w:rsidR="00FF090D" w:rsidRPr="00FF090D" w:rsidRDefault="00305738" w:rsidP="00FF090D">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10</w:t>
      </w:r>
      <w:r w:rsidR="00FF090D">
        <w:rPr>
          <w:rFonts w:asciiTheme="minorHAnsi" w:hAnsiTheme="minorHAnsi" w:cstheme="minorHAnsi"/>
          <w:bCs/>
          <w:i/>
          <w:sz w:val="22"/>
          <w:szCs w:val="22"/>
          <w:lang w:val="en-GB" w:eastAsia="en-GB"/>
        </w:rPr>
        <w:t>.2</w:t>
      </w:r>
      <w:r w:rsidR="00FF090D">
        <w:rPr>
          <w:rFonts w:asciiTheme="minorHAnsi" w:hAnsiTheme="minorHAnsi" w:cstheme="minorHAnsi"/>
          <w:bCs/>
          <w:i/>
          <w:sz w:val="22"/>
          <w:szCs w:val="22"/>
          <w:lang w:val="en-GB" w:eastAsia="en-GB"/>
        </w:rPr>
        <w:tab/>
      </w:r>
      <w:r w:rsidR="00FF090D" w:rsidRPr="00FF090D">
        <w:rPr>
          <w:rFonts w:asciiTheme="minorHAnsi" w:hAnsiTheme="minorHAnsi" w:cstheme="minorHAnsi"/>
          <w:bCs/>
          <w:i/>
          <w:sz w:val="22"/>
          <w:szCs w:val="22"/>
          <w:lang w:val="en-GB" w:eastAsia="en-GB"/>
        </w:rPr>
        <w:t xml:space="preserve">The </w:t>
      </w:r>
      <w:r w:rsidR="00AE6B0F">
        <w:rPr>
          <w:rFonts w:asciiTheme="minorHAnsi" w:hAnsiTheme="minorHAnsi" w:cstheme="minorHAnsi"/>
          <w:bCs/>
          <w:i/>
          <w:sz w:val="22"/>
          <w:szCs w:val="22"/>
          <w:lang w:val="en-GB" w:eastAsia="en-GB"/>
        </w:rPr>
        <w:t xml:space="preserve">Compliance Officer </w:t>
      </w:r>
      <w:r w:rsidR="00FF090D" w:rsidRPr="00FF090D">
        <w:rPr>
          <w:rFonts w:asciiTheme="minorHAnsi" w:hAnsiTheme="minorHAnsi" w:cstheme="minorHAnsi"/>
          <w:bCs/>
          <w:i/>
          <w:sz w:val="22"/>
          <w:szCs w:val="22"/>
          <w:lang w:val="en-GB" w:eastAsia="en-GB"/>
        </w:rPr>
        <w:t xml:space="preserve">shall oversee the data acquired in relation to the eligibility test for key employees, including the </w:t>
      </w:r>
      <w:r w:rsidR="00AE6B0F">
        <w:rPr>
          <w:rFonts w:asciiTheme="minorHAnsi" w:hAnsiTheme="minorHAnsi" w:cstheme="minorHAnsi"/>
          <w:bCs/>
          <w:i/>
          <w:sz w:val="22"/>
          <w:szCs w:val="22"/>
          <w:lang w:val="en-GB" w:eastAsia="en-GB"/>
        </w:rPr>
        <w:t>Arctica</w:t>
      </w:r>
      <w:r w:rsidR="00FF090D" w:rsidRPr="00FF090D">
        <w:rPr>
          <w:rFonts w:asciiTheme="minorHAnsi" w:hAnsiTheme="minorHAnsi" w:cstheme="minorHAnsi"/>
          <w:bCs/>
          <w:i/>
          <w:sz w:val="22"/>
          <w:szCs w:val="22"/>
          <w:lang w:val="en-GB" w:eastAsia="en-GB"/>
        </w:rPr>
        <w:t>’s internal assessment of the eligibility of the person in question.</w:t>
      </w:r>
    </w:p>
    <w:p w:rsidR="0057042D" w:rsidRPr="0057042D" w:rsidRDefault="0057042D" w:rsidP="0057042D">
      <w:pPr>
        <w:pStyle w:val="ListParagraph"/>
        <w:widowControl w:val="0"/>
        <w:numPr>
          <w:ilvl w:val="0"/>
          <w:numId w:val="31"/>
        </w:numPr>
        <w:spacing w:before="240" w:after="120"/>
        <w:ind w:left="567" w:hanging="567"/>
        <w:contextualSpacing w:val="0"/>
        <w:jc w:val="both"/>
        <w:rPr>
          <w:rFonts w:asciiTheme="minorHAnsi" w:hAnsiTheme="minorHAnsi" w:cstheme="minorHAnsi"/>
          <w:b/>
          <w:bCs/>
          <w:sz w:val="22"/>
          <w:szCs w:val="22"/>
          <w:lang w:eastAsia="en-GB"/>
        </w:rPr>
      </w:pPr>
      <w:r w:rsidRPr="0057042D">
        <w:rPr>
          <w:rFonts w:asciiTheme="minorHAnsi" w:hAnsiTheme="minorHAnsi" w:cstheme="minorHAnsi"/>
          <w:b/>
          <w:bCs/>
          <w:sz w:val="22"/>
          <w:szCs w:val="22"/>
          <w:lang w:eastAsia="en-GB"/>
        </w:rPr>
        <w:t>Gildistaka</w:t>
      </w:r>
      <w:r w:rsidR="004B2119">
        <w:rPr>
          <w:rFonts w:asciiTheme="minorHAnsi" w:hAnsiTheme="minorHAnsi" w:cstheme="minorHAnsi"/>
          <w:b/>
          <w:bCs/>
          <w:sz w:val="22"/>
          <w:szCs w:val="22"/>
          <w:lang w:eastAsia="en-GB"/>
        </w:rPr>
        <w:t xml:space="preserve"> / </w:t>
      </w:r>
      <w:r w:rsidR="004B2119">
        <w:rPr>
          <w:rFonts w:asciiTheme="minorHAnsi" w:hAnsiTheme="minorHAnsi" w:cstheme="minorHAnsi"/>
          <w:b/>
          <w:bCs/>
          <w:i/>
          <w:sz w:val="22"/>
          <w:szCs w:val="22"/>
          <w:lang w:eastAsia="en-GB"/>
        </w:rPr>
        <w:t>Effective Date</w:t>
      </w:r>
    </w:p>
    <w:p w:rsidR="0057042D" w:rsidRDefault="0057042D" w:rsidP="0057042D">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57042D">
        <w:rPr>
          <w:rFonts w:asciiTheme="minorHAnsi" w:hAnsiTheme="minorHAnsi" w:cstheme="minorHAnsi"/>
          <w:bCs/>
          <w:sz w:val="22"/>
          <w:szCs w:val="22"/>
          <w:lang w:eastAsia="en-GB"/>
        </w:rPr>
        <w:t>Reglur þessar öðlast þegar gildi.</w:t>
      </w:r>
    </w:p>
    <w:p w:rsidR="00FF090D" w:rsidRDefault="00FF090D" w:rsidP="00FF090D">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FF090D">
        <w:rPr>
          <w:rFonts w:asciiTheme="minorHAnsi" w:hAnsiTheme="minorHAnsi" w:cstheme="minorHAnsi"/>
          <w:bCs/>
          <w:sz w:val="22"/>
          <w:szCs w:val="22"/>
          <w:lang w:eastAsia="en-GB"/>
        </w:rPr>
        <w:t xml:space="preserve">Hæfismat á þeim starfsmönnum sem teljast til lykilstarfsmanna við gildistöku reglna þessara, skal lokið innan </w:t>
      </w:r>
      <w:r w:rsidR="00AE6B0F">
        <w:rPr>
          <w:rFonts w:asciiTheme="minorHAnsi" w:hAnsiTheme="minorHAnsi" w:cstheme="minorHAnsi"/>
          <w:bCs/>
          <w:sz w:val="22"/>
          <w:szCs w:val="22"/>
          <w:lang w:eastAsia="en-GB"/>
        </w:rPr>
        <w:t>3ja (</w:t>
      </w:r>
      <w:r w:rsidRPr="00FF090D">
        <w:rPr>
          <w:rFonts w:asciiTheme="minorHAnsi" w:hAnsiTheme="minorHAnsi" w:cstheme="minorHAnsi"/>
          <w:bCs/>
          <w:sz w:val="22"/>
          <w:szCs w:val="22"/>
          <w:lang w:eastAsia="en-GB"/>
        </w:rPr>
        <w:t>þriggja</w:t>
      </w:r>
      <w:r w:rsidR="00AE6B0F">
        <w:rPr>
          <w:rFonts w:asciiTheme="minorHAnsi" w:hAnsiTheme="minorHAnsi" w:cstheme="minorHAnsi"/>
          <w:bCs/>
          <w:sz w:val="22"/>
          <w:szCs w:val="22"/>
          <w:lang w:eastAsia="en-GB"/>
        </w:rPr>
        <w:t>)</w:t>
      </w:r>
      <w:r w:rsidRPr="00FF090D">
        <w:rPr>
          <w:rFonts w:asciiTheme="minorHAnsi" w:hAnsiTheme="minorHAnsi" w:cstheme="minorHAnsi"/>
          <w:bCs/>
          <w:sz w:val="22"/>
          <w:szCs w:val="22"/>
          <w:lang w:eastAsia="en-GB"/>
        </w:rPr>
        <w:t xml:space="preserve"> mánaða frá gildistöku þeirra.</w:t>
      </w:r>
    </w:p>
    <w:p w:rsidR="00FF090D" w:rsidRPr="00AE6B0F" w:rsidRDefault="00FF090D" w:rsidP="00FF090D">
      <w:pPr>
        <w:pStyle w:val="ListParagraph"/>
        <w:widowControl w:val="0"/>
        <w:numPr>
          <w:ilvl w:val="1"/>
          <w:numId w:val="31"/>
        </w:numPr>
        <w:spacing w:after="120"/>
        <w:ind w:left="567" w:hanging="567"/>
        <w:contextualSpacing w:val="0"/>
        <w:jc w:val="both"/>
        <w:rPr>
          <w:rFonts w:asciiTheme="minorHAnsi" w:hAnsiTheme="minorHAnsi" w:cstheme="minorHAnsi"/>
          <w:bCs/>
          <w:sz w:val="22"/>
          <w:szCs w:val="22"/>
          <w:lang w:eastAsia="en-GB"/>
        </w:rPr>
      </w:pPr>
      <w:r w:rsidRPr="00AE6B0F">
        <w:rPr>
          <w:rFonts w:asciiTheme="minorHAnsi" w:hAnsiTheme="minorHAnsi" w:cstheme="minorHAnsi"/>
          <w:bCs/>
          <w:sz w:val="22"/>
          <w:szCs w:val="22"/>
          <w:lang w:eastAsia="en-GB"/>
        </w:rPr>
        <w:t xml:space="preserve">Reglur þessar skulu birtar á heimasíðu </w:t>
      </w:r>
      <w:r w:rsidR="00076623" w:rsidRPr="00AE6B0F">
        <w:rPr>
          <w:rFonts w:asciiTheme="minorHAnsi" w:hAnsiTheme="minorHAnsi" w:cstheme="minorHAnsi"/>
          <w:bCs/>
          <w:sz w:val="22"/>
          <w:szCs w:val="22"/>
          <w:lang w:eastAsia="en-GB"/>
        </w:rPr>
        <w:t>Arctica</w:t>
      </w:r>
      <w:r w:rsidR="00346250" w:rsidRPr="00AE6B0F">
        <w:rPr>
          <w:rFonts w:asciiTheme="minorHAnsi" w:hAnsiTheme="minorHAnsi" w:cstheme="minorHAnsi"/>
          <w:bCs/>
          <w:sz w:val="22"/>
          <w:szCs w:val="22"/>
          <w:lang w:eastAsia="en-GB"/>
        </w:rPr>
        <w:t xml:space="preserve"> ásamt lista yfir lykilstarfsmenn</w:t>
      </w:r>
      <w:r w:rsidRPr="00AE6B0F">
        <w:rPr>
          <w:rFonts w:asciiTheme="minorHAnsi" w:hAnsiTheme="minorHAnsi" w:cstheme="minorHAnsi"/>
          <w:bCs/>
          <w:sz w:val="22"/>
          <w:szCs w:val="22"/>
          <w:lang w:eastAsia="en-GB"/>
        </w:rPr>
        <w:t>.</w:t>
      </w:r>
    </w:p>
    <w:p w:rsidR="00007118" w:rsidRDefault="00933242" w:rsidP="004B2119">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1</w:t>
      </w:r>
      <w:r w:rsidR="00305738">
        <w:rPr>
          <w:rFonts w:asciiTheme="minorHAnsi" w:hAnsiTheme="minorHAnsi" w:cstheme="minorHAnsi"/>
          <w:bCs/>
          <w:i/>
          <w:sz w:val="22"/>
          <w:szCs w:val="22"/>
          <w:lang w:val="en-GB" w:eastAsia="en-GB"/>
        </w:rPr>
        <w:t>1</w:t>
      </w:r>
      <w:r w:rsidR="00007118" w:rsidRPr="00007118">
        <w:rPr>
          <w:rFonts w:asciiTheme="minorHAnsi" w:hAnsiTheme="minorHAnsi" w:cstheme="minorHAnsi"/>
          <w:bCs/>
          <w:i/>
          <w:sz w:val="22"/>
          <w:szCs w:val="22"/>
          <w:lang w:val="en-GB" w:eastAsia="en-GB"/>
        </w:rPr>
        <w:t>.</w:t>
      </w:r>
      <w:r w:rsidR="00007118">
        <w:rPr>
          <w:rFonts w:asciiTheme="minorHAnsi" w:hAnsiTheme="minorHAnsi" w:cstheme="minorHAnsi"/>
          <w:bCs/>
          <w:i/>
          <w:sz w:val="22"/>
          <w:szCs w:val="22"/>
          <w:lang w:val="en-GB" w:eastAsia="en-GB"/>
        </w:rPr>
        <w:t>1</w:t>
      </w:r>
      <w:r w:rsidR="00007118" w:rsidRPr="00007118">
        <w:rPr>
          <w:rFonts w:asciiTheme="minorHAnsi" w:hAnsiTheme="minorHAnsi" w:cstheme="minorHAnsi"/>
          <w:bCs/>
          <w:i/>
          <w:sz w:val="22"/>
          <w:szCs w:val="22"/>
          <w:lang w:val="en-GB" w:eastAsia="en-GB"/>
        </w:rPr>
        <w:tab/>
      </w:r>
      <w:r w:rsidR="00FF090D" w:rsidRPr="00FF090D">
        <w:rPr>
          <w:rFonts w:asciiTheme="minorHAnsi" w:hAnsiTheme="minorHAnsi" w:cstheme="minorHAnsi"/>
          <w:bCs/>
          <w:i/>
          <w:sz w:val="22"/>
          <w:szCs w:val="22"/>
          <w:lang w:val="en-GB" w:eastAsia="en-GB"/>
        </w:rPr>
        <w:t>These rules enter into force immediately.</w:t>
      </w:r>
    </w:p>
    <w:p w:rsidR="00FF090D" w:rsidRDefault="00305738" w:rsidP="00FF090D">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11</w:t>
      </w:r>
      <w:r w:rsidR="00933242">
        <w:rPr>
          <w:rFonts w:asciiTheme="minorHAnsi" w:hAnsiTheme="minorHAnsi" w:cstheme="minorHAnsi"/>
          <w:bCs/>
          <w:i/>
          <w:sz w:val="22"/>
          <w:szCs w:val="22"/>
          <w:lang w:val="en-GB" w:eastAsia="en-GB"/>
        </w:rPr>
        <w:t>.</w:t>
      </w:r>
      <w:r w:rsidR="00FF090D">
        <w:rPr>
          <w:rFonts w:asciiTheme="minorHAnsi" w:hAnsiTheme="minorHAnsi" w:cstheme="minorHAnsi"/>
          <w:bCs/>
          <w:i/>
          <w:sz w:val="22"/>
          <w:szCs w:val="22"/>
          <w:lang w:val="en-GB" w:eastAsia="en-GB"/>
        </w:rPr>
        <w:t>2</w:t>
      </w:r>
      <w:r w:rsidR="00FF090D">
        <w:rPr>
          <w:rFonts w:asciiTheme="minorHAnsi" w:hAnsiTheme="minorHAnsi" w:cstheme="minorHAnsi"/>
          <w:bCs/>
          <w:i/>
          <w:sz w:val="22"/>
          <w:szCs w:val="22"/>
          <w:lang w:val="en-GB" w:eastAsia="en-GB"/>
        </w:rPr>
        <w:tab/>
      </w:r>
      <w:r w:rsidR="00FF090D" w:rsidRPr="00FF090D">
        <w:rPr>
          <w:rFonts w:asciiTheme="minorHAnsi" w:hAnsiTheme="minorHAnsi" w:cstheme="minorHAnsi"/>
          <w:bCs/>
          <w:i/>
          <w:sz w:val="22"/>
          <w:szCs w:val="22"/>
          <w:lang w:val="en-GB" w:eastAsia="en-GB"/>
        </w:rPr>
        <w:t xml:space="preserve">An eligibility assessment of those employees who are considered to be key employees when these rules enter into force shall be completed within </w:t>
      </w:r>
      <w:r w:rsidR="00AE6B0F">
        <w:rPr>
          <w:rFonts w:asciiTheme="minorHAnsi" w:hAnsiTheme="minorHAnsi" w:cstheme="minorHAnsi"/>
          <w:bCs/>
          <w:i/>
          <w:sz w:val="22"/>
          <w:szCs w:val="22"/>
          <w:lang w:val="en-GB" w:eastAsia="en-GB"/>
        </w:rPr>
        <w:t>3 (</w:t>
      </w:r>
      <w:r w:rsidR="00FF090D" w:rsidRPr="00FF090D">
        <w:rPr>
          <w:rFonts w:asciiTheme="minorHAnsi" w:hAnsiTheme="minorHAnsi" w:cstheme="minorHAnsi"/>
          <w:bCs/>
          <w:i/>
          <w:sz w:val="22"/>
          <w:szCs w:val="22"/>
          <w:lang w:val="en-GB" w:eastAsia="en-GB"/>
        </w:rPr>
        <w:t>three</w:t>
      </w:r>
      <w:r w:rsidR="00AE6B0F">
        <w:rPr>
          <w:rFonts w:asciiTheme="minorHAnsi" w:hAnsiTheme="minorHAnsi" w:cstheme="minorHAnsi"/>
          <w:bCs/>
          <w:i/>
          <w:sz w:val="22"/>
          <w:szCs w:val="22"/>
          <w:lang w:val="en-GB" w:eastAsia="en-GB"/>
        </w:rPr>
        <w:t>)</w:t>
      </w:r>
      <w:r w:rsidR="00FF090D" w:rsidRPr="00FF090D">
        <w:rPr>
          <w:rFonts w:asciiTheme="minorHAnsi" w:hAnsiTheme="minorHAnsi" w:cstheme="minorHAnsi"/>
          <w:bCs/>
          <w:i/>
          <w:sz w:val="22"/>
          <w:szCs w:val="22"/>
          <w:lang w:val="en-GB" w:eastAsia="en-GB"/>
        </w:rPr>
        <w:t xml:space="preserve"> months.</w:t>
      </w:r>
    </w:p>
    <w:p w:rsidR="00FF090D" w:rsidRPr="00007118" w:rsidRDefault="00305738" w:rsidP="00FF090D">
      <w:pPr>
        <w:widowControl w:val="0"/>
        <w:shd w:val="clear" w:color="auto" w:fill="BFBFBF" w:themeFill="background1" w:themeFillShade="BF"/>
        <w:spacing w:after="120"/>
        <w:ind w:left="567" w:hanging="567"/>
        <w:jc w:val="both"/>
        <w:rPr>
          <w:rFonts w:asciiTheme="minorHAnsi" w:hAnsiTheme="minorHAnsi" w:cstheme="minorHAnsi"/>
          <w:bCs/>
          <w:i/>
          <w:sz w:val="22"/>
          <w:szCs w:val="22"/>
          <w:lang w:val="en-GB" w:eastAsia="en-GB"/>
        </w:rPr>
      </w:pPr>
      <w:r>
        <w:rPr>
          <w:rFonts w:asciiTheme="minorHAnsi" w:hAnsiTheme="minorHAnsi" w:cstheme="minorHAnsi"/>
          <w:bCs/>
          <w:i/>
          <w:sz w:val="22"/>
          <w:szCs w:val="22"/>
          <w:lang w:val="en-GB" w:eastAsia="en-GB"/>
        </w:rPr>
        <w:t>11</w:t>
      </w:r>
      <w:r w:rsidR="00FF090D">
        <w:rPr>
          <w:rFonts w:asciiTheme="minorHAnsi" w:hAnsiTheme="minorHAnsi" w:cstheme="minorHAnsi"/>
          <w:bCs/>
          <w:i/>
          <w:sz w:val="22"/>
          <w:szCs w:val="22"/>
          <w:lang w:val="en-GB" w:eastAsia="en-GB"/>
        </w:rPr>
        <w:t>.3</w:t>
      </w:r>
      <w:r w:rsidR="00FF090D">
        <w:rPr>
          <w:rFonts w:asciiTheme="minorHAnsi" w:hAnsiTheme="minorHAnsi" w:cstheme="minorHAnsi"/>
          <w:bCs/>
          <w:i/>
          <w:sz w:val="22"/>
          <w:szCs w:val="22"/>
          <w:lang w:val="en-GB" w:eastAsia="en-GB"/>
        </w:rPr>
        <w:tab/>
      </w:r>
      <w:r w:rsidR="00FF090D" w:rsidRPr="00FF090D">
        <w:rPr>
          <w:rFonts w:asciiTheme="minorHAnsi" w:hAnsiTheme="minorHAnsi" w:cstheme="minorHAnsi"/>
          <w:bCs/>
          <w:i/>
          <w:sz w:val="22"/>
          <w:szCs w:val="22"/>
          <w:lang w:val="en-GB" w:eastAsia="en-GB"/>
        </w:rPr>
        <w:t xml:space="preserve">These rules shall be published on the </w:t>
      </w:r>
      <w:r w:rsidR="00AE6B0F">
        <w:rPr>
          <w:rFonts w:asciiTheme="minorHAnsi" w:hAnsiTheme="minorHAnsi" w:cstheme="minorHAnsi"/>
          <w:bCs/>
          <w:i/>
          <w:sz w:val="22"/>
          <w:szCs w:val="22"/>
          <w:lang w:val="en-GB" w:eastAsia="en-GB"/>
        </w:rPr>
        <w:t>Arctica</w:t>
      </w:r>
      <w:r w:rsidR="00FF090D" w:rsidRPr="00FF090D">
        <w:rPr>
          <w:rFonts w:asciiTheme="minorHAnsi" w:hAnsiTheme="minorHAnsi" w:cstheme="minorHAnsi"/>
          <w:bCs/>
          <w:i/>
          <w:sz w:val="22"/>
          <w:szCs w:val="22"/>
          <w:lang w:val="en-GB" w:eastAsia="en-GB"/>
        </w:rPr>
        <w:t>’s website</w:t>
      </w:r>
      <w:r w:rsidR="00AE6B0F">
        <w:rPr>
          <w:rFonts w:asciiTheme="minorHAnsi" w:hAnsiTheme="minorHAnsi" w:cstheme="minorHAnsi"/>
          <w:bCs/>
          <w:i/>
          <w:sz w:val="22"/>
          <w:szCs w:val="22"/>
          <w:lang w:val="en-GB" w:eastAsia="en-GB"/>
        </w:rPr>
        <w:t xml:space="preserve"> as well as a list of key employees</w:t>
      </w:r>
      <w:r w:rsidR="00FF090D" w:rsidRPr="00FF090D">
        <w:rPr>
          <w:rFonts w:asciiTheme="minorHAnsi" w:hAnsiTheme="minorHAnsi" w:cstheme="minorHAnsi"/>
          <w:bCs/>
          <w:i/>
          <w:sz w:val="22"/>
          <w:szCs w:val="22"/>
          <w:lang w:val="en-GB" w:eastAsia="en-GB"/>
        </w:rPr>
        <w:t>.</w:t>
      </w:r>
    </w:p>
    <w:p w:rsidR="00007118" w:rsidRPr="00007118" w:rsidRDefault="00007118" w:rsidP="00007118">
      <w:pPr>
        <w:widowControl w:val="0"/>
        <w:spacing w:after="120"/>
        <w:jc w:val="both"/>
        <w:rPr>
          <w:rFonts w:asciiTheme="minorHAnsi" w:hAnsiTheme="minorHAnsi" w:cstheme="minorHAnsi"/>
          <w:bCs/>
          <w:sz w:val="22"/>
          <w:szCs w:val="22"/>
          <w:lang w:eastAsia="en-GB"/>
        </w:rPr>
      </w:pPr>
    </w:p>
    <w:p w:rsidR="0057042D" w:rsidRPr="0057042D" w:rsidRDefault="0057042D" w:rsidP="0057042D">
      <w:pPr>
        <w:widowControl w:val="0"/>
        <w:autoSpaceDE w:val="0"/>
        <w:autoSpaceDN w:val="0"/>
        <w:adjustRightInd w:val="0"/>
        <w:rPr>
          <w:rFonts w:asciiTheme="minorHAnsi" w:hAnsiTheme="minorHAnsi" w:cstheme="minorHAnsi"/>
          <w:sz w:val="22"/>
          <w:szCs w:val="22"/>
        </w:rPr>
      </w:pPr>
    </w:p>
    <w:p w:rsidR="0057042D" w:rsidRPr="008D6EE3" w:rsidRDefault="0057042D" w:rsidP="0057042D">
      <w:pPr>
        <w:widowControl w:val="0"/>
        <w:outlineLvl w:val="3"/>
        <w:rPr>
          <w:rFonts w:asciiTheme="minorHAnsi" w:hAnsiTheme="minorHAnsi" w:cstheme="minorHAnsi"/>
          <w:sz w:val="22"/>
          <w:szCs w:val="22"/>
          <w:lang w:val="is-IS" w:eastAsia="en-GB"/>
        </w:rPr>
      </w:pPr>
      <w:r w:rsidRPr="008D6EE3">
        <w:rPr>
          <w:rFonts w:asciiTheme="minorHAnsi" w:hAnsiTheme="minorHAnsi" w:cstheme="minorHAnsi"/>
          <w:sz w:val="22"/>
          <w:szCs w:val="22"/>
          <w:lang w:val="is-IS" w:eastAsia="en-GB"/>
        </w:rPr>
        <w:t xml:space="preserve">Samþykkt á fundi stjórnar þann </w:t>
      </w:r>
      <w:r w:rsidR="00D12C16" w:rsidRPr="008D6EE3">
        <w:rPr>
          <w:rFonts w:asciiTheme="minorHAnsi" w:hAnsiTheme="minorHAnsi" w:cstheme="minorHAnsi"/>
          <w:sz w:val="22"/>
          <w:szCs w:val="22"/>
          <w:lang w:val="is-IS" w:eastAsia="en-GB"/>
        </w:rPr>
        <w:t>8</w:t>
      </w:r>
      <w:r w:rsidRPr="008D6EE3">
        <w:rPr>
          <w:rFonts w:asciiTheme="minorHAnsi" w:hAnsiTheme="minorHAnsi" w:cstheme="minorHAnsi"/>
          <w:sz w:val="22"/>
          <w:szCs w:val="22"/>
          <w:lang w:val="is-IS" w:eastAsia="en-GB"/>
        </w:rPr>
        <w:t xml:space="preserve">. </w:t>
      </w:r>
      <w:r w:rsidR="00BA1CEC" w:rsidRPr="008D6EE3">
        <w:rPr>
          <w:rFonts w:asciiTheme="minorHAnsi" w:hAnsiTheme="minorHAnsi" w:cstheme="minorHAnsi"/>
          <w:sz w:val="22"/>
          <w:szCs w:val="22"/>
          <w:lang w:val="is-IS" w:eastAsia="en-GB"/>
        </w:rPr>
        <w:t>des</w:t>
      </w:r>
      <w:r w:rsidR="004B2119" w:rsidRPr="008D6EE3">
        <w:rPr>
          <w:rFonts w:asciiTheme="minorHAnsi" w:hAnsiTheme="minorHAnsi" w:cstheme="minorHAnsi"/>
          <w:sz w:val="22"/>
          <w:szCs w:val="22"/>
          <w:lang w:val="is-IS" w:eastAsia="en-GB"/>
        </w:rPr>
        <w:t xml:space="preserve">ember </w:t>
      </w:r>
      <w:r w:rsidRPr="008D6EE3">
        <w:rPr>
          <w:rFonts w:asciiTheme="minorHAnsi" w:hAnsiTheme="minorHAnsi" w:cstheme="minorHAnsi"/>
          <w:sz w:val="22"/>
          <w:szCs w:val="22"/>
          <w:lang w:val="is-IS" w:eastAsia="en-GB"/>
        </w:rPr>
        <w:t>201</w:t>
      </w:r>
      <w:r w:rsidR="00601332" w:rsidRPr="008D6EE3">
        <w:rPr>
          <w:rFonts w:asciiTheme="minorHAnsi" w:hAnsiTheme="minorHAnsi" w:cstheme="minorHAnsi"/>
          <w:sz w:val="22"/>
          <w:szCs w:val="22"/>
          <w:lang w:val="is-IS" w:eastAsia="en-GB"/>
        </w:rPr>
        <w:t>1</w:t>
      </w:r>
      <w:r w:rsidRPr="008D6EE3">
        <w:rPr>
          <w:rFonts w:asciiTheme="minorHAnsi" w:hAnsiTheme="minorHAnsi" w:cstheme="minorHAnsi"/>
          <w:sz w:val="22"/>
          <w:szCs w:val="22"/>
          <w:lang w:val="is-IS" w:eastAsia="en-GB"/>
        </w:rPr>
        <w:t>.</w:t>
      </w:r>
    </w:p>
    <w:p w:rsidR="00153C72" w:rsidRDefault="00007118" w:rsidP="00E7071A">
      <w:pPr>
        <w:widowControl w:val="0"/>
        <w:outlineLvl w:val="3"/>
        <w:rPr>
          <w:rFonts w:asciiTheme="minorHAnsi" w:hAnsiTheme="minorHAnsi" w:cstheme="minorHAnsi"/>
          <w:color w:val="000000"/>
          <w:sz w:val="22"/>
          <w:szCs w:val="22"/>
          <w:lang w:val="is-IS"/>
        </w:rPr>
      </w:pPr>
      <w:r w:rsidRPr="008D6EE3">
        <w:rPr>
          <w:rFonts w:asciiTheme="minorHAnsi" w:hAnsiTheme="minorHAnsi" w:cstheme="minorHAnsi"/>
          <w:i/>
          <w:sz w:val="22"/>
          <w:szCs w:val="22"/>
          <w:lang w:val="en-GB" w:eastAsia="en-GB"/>
        </w:rPr>
        <w:t xml:space="preserve">Approved on a Board of Directors meeting on </w:t>
      </w:r>
      <w:r w:rsidR="00D12C16" w:rsidRPr="008D6EE3">
        <w:rPr>
          <w:rFonts w:asciiTheme="minorHAnsi" w:hAnsiTheme="minorHAnsi" w:cstheme="minorHAnsi"/>
          <w:i/>
          <w:sz w:val="22"/>
          <w:szCs w:val="22"/>
          <w:lang w:val="en-GB" w:eastAsia="en-GB"/>
        </w:rPr>
        <w:t>8</w:t>
      </w:r>
      <w:r w:rsidRPr="008D6EE3">
        <w:rPr>
          <w:rFonts w:asciiTheme="minorHAnsi" w:hAnsiTheme="minorHAnsi" w:cstheme="minorHAnsi"/>
          <w:i/>
          <w:sz w:val="22"/>
          <w:szCs w:val="22"/>
          <w:lang w:val="en-GB" w:eastAsia="en-GB"/>
        </w:rPr>
        <w:t xml:space="preserve"> </w:t>
      </w:r>
      <w:r w:rsidR="00BA1CEC" w:rsidRPr="008D6EE3">
        <w:rPr>
          <w:rFonts w:asciiTheme="minorHAnsi" w:hAnsiTheme="minorHAnsi" w:cstheme="minorHAnsi"/>
          <w:i/>
          <w:sz w:val="22"/>
          <w:szCs w:val="22"/>
          <w:lang w:val="en-GB" w:eastAsia="en-GB"/>
        </w:rPr>
        <w:t>Dec</w:t>
      </w:r>
      <w:r w:rsidR="004B2119" w:rsidRPr="008D6EE3">
        <w:rPr>
          <w:rFonts w:asciiTheme="minorHAnsi" w:hAnsiTheme="minorHAnsi" w:cstheme="minorHAnsi"/>
          <w:i/>
          <w:sz w:val="22"/>
          <w:szCs w:val="22"/>
          <w:lang w:val="en-GB" w:eastAsia="en-GB"/>
        </w:rPr>
        <w:t xml:space="preserve">ember </w:t>
      </w:r>
      <w:r w:rsidRPr="008D6EE3">
        <w:rPr>
          <w:rFonts w:asciiTheme="minorHAnsi" w:hAnsiTheme="minorHAnsi" w:cstheme="minorHAnsi"/>
          <w:i/>
          <w:sz w:val="22"/>
          <w:szCs w:val="22"/>
          <w:lang w:val="en-GB" w:eastAsia="en-GB"/>
        </w:rPr>
        <w:t>2011.</w:t>
      </w:r>
    </w:p>
    <w:sectPr w:rsidR="00153C72" w:rsidSect="00DF76CB">
      <w:headerReference w:type="default" r:id="rId11"/>
      <w:footerReference w:type="default" r:id="rId12"/>
      <w:pgSz w:w="11907" w:h="16839" w:code="9"/>
      <w:pgMar w:top="1418" w:right="1134" w:bottom="1418"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D1" w:rsidRDefault="005948D1">
      <w:r>
        <w:separator/>
      </w:r>
    </w:p>
  </w:endnote>
  <w:endnote w:type="continuationSeparator" w:id="0">
    <w:p w:rsidR="005948D1" w:rsidRDefault="005948D1">
      <w:r>
        <w:continuationSeparator/>
      </w:r>
    </w:p>
  </w:endnote>
  <w:endnote w:type="continuationNotice" w:id="1">
    <w:p w:rsidR="005948D1" w:rsidRDefault="0059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D1" w:rsidRPr="008D6EE3" w:rsidRDefault="005948D1" w:rsidP="00DF76CB">
    <w:pPr>
      <w:pStyle w:val="Footer"/>
      <w:rPr>
        <w:rFonts w:asciiTheme="minorHAnsi" w:hAnsiTheme="minorHAnsi" w:cstheme="minorHAnsi"/>
        <w:sz w:val="16"/>
        <w:szCs w:val="16"/>
        <w:lang w:val="is-IS"/>
      </w:rPr>
    </w:pPr>
    <w:r w:rsidRPr="008D6EE3">
      <w:rPr>
        <w:rFonts w:asciiTheme="minorHAnsi" w:hAnsiTheme="minorHAnsi" w:cstheme="minorHAnsi"/>
        <w:sz w:val="16"/>
        <w:szCs w:val="16"/>
        <w:lang w:val="is-IS"/>
      </w:rPr>
      <w:t>Útg.: 8. desember 2011</w:t>
    </w:r>
  </w:p>
  <w:p w:rsidR="005948D1" w:rsidRPr="00DF76CB" w:rsidRDefault="005948D1" w:rsidP="00DF76CB">
    <w:pPr>
      <w:pStyle w:val="Footer"/>
      <w:rPr>
        <w:rFonts w:asciiTheme="minorHAnsi" w:hAnsiTheme="minorHAnsi" w:cstheme="minorHAnsi"/>
        <w:sz w:val="16"/>
        <w:szCs w:val="16"/>
      </w:rPr>
    </w:pPr>
    <w:r w:rsidRPr="008D6EE3">
      <w:rPr>
        <w:rFonts w:asciiTheme="minorHAnsi" w:hAnsiTheme="minorHAnsi" w:cstheme="minorHAnsi"/>
        <w:sz w:val="16"/>
        <w:szCs w:val="16"/>
      </w:rPr>
      <w:t>Issued: 8 December 2011</w:t>
    </w:r>
    <w:r w:rsidRPr="00DF76CB">
      <w:rPr>
        <w:rFonts w:asciiTheme="minorHAnsi" w:hAnsiTheme="minorHAnsi" w:cstheme="minorHAnsi"/>
        <w:sz w:val="16"/>
        <w:szCs w:val="16"/>
      </w:rPr>
      <w:tab/>
    </w:r>
    <w:r w:rsidRPr="00DF76CB">
      <w:rPr>
        <w:rFonts w:asciiTheme="minorHAnsi" w:hAnsiTheme="minorHAnsi" w:cstheme="minorHAnsi"/>
        <w:sz w:val="16"/>
        <w:szCs w:val="16"/>
      </w:rPr>
      <w:tab/>
    </w:r>
    <w:r w:rsidRPr="00DF76CB">
      <w:rPr>
        <w:rFonts w:asciiTheme="minorHAnsi" w:hAnsiTheme="minorHAnsi" w:cstheme="minorHAnsi"/>
        <w:sz w:val="16"/>
        <w:szCs w:val="16"/>
      </w:rPr>
      <w:fldChar w:fldCharType="begin"/>
    </w:r>
    <w:r w:rsidRPr="00DF76CB">
      <w:rPr>
        <w:rFonts w:asciiTheme="minorHAnsi" w:hAnsiTheme="minorHAnsi" w:cstheme="minorHAnsi"/>
        <w:sz w:val="16"/>
        <w:szCs w:val="16"/>
      </w:rPr>
      <w:instrText xml:space="preserve"> PAGE </w:instrText>
    </w:r>
    <w:r w:rsidRPr="00DF76CB">
      <w:rPr>
        <w:rFonts w:asciiTheme="minorHAnsi" w:hAnsiTheme="minorHAnsi" w:cstheme="minorHAnsi"/>
        <w:sz w:val="16"/>
        <w:szCs w:val="16"/>
      </w:rPr>
      <w:fldChar w:fldCharType="separate"/>
    </w:r>
    <w:r w:rsidR="002E2CD0">
      <w:rPr>
        <w:rFonts w:asciiTheme="minorHAnsi" w:hAnsiTheme="minorHAnsi" w:cstheme="minorHAnsi"/>
        <w:noProof/>
        <w:sz w:val="16"/>
        <w:szCs w:val="16"/>
      </w:rPr>
      <w:t>7</w:t>
    </w:r>
    <w:r w:rsidRPr="00DF76CB">
      <w:rPr>
        <w:rFonts w:asciiTheme="minorHAnsi" w:hAnsiTheme="minorHAnsi" w:cstheme="minorHAnsi"/>
        <w:sz w:val="16"/>
        <w:szCs w:val="16"/>
      </w:rPr>
      <w:fldChar w:fldCharType="end"/>
    </w:r>
    <w:r w:rsidRPr="00DF76CB">
      <w:rPr>
        <w:rFonts w:asciiTheme="minorHAnsi" w:hAnsiTheme="minorHAnsi" w:cstheme="minorHAnsi"/>
        <w:sz w:val="16"/>
        <w:szCs w:val="16"/>
      </w:rPr>
      <w:t>/</w:t>
    </w:r>
    <w:r w:rsidRPr="00DF76CB">
      <w:rPr>
        <w:rFonts w:asciiTheme="minorHAnsi" w:hAnsiTheme="minorHAnsi" w:cstheme="minorHAnsi"/>
        <w:sz w:val="16"/>
        <w:szCs w:val="16"/>
      </w:rPr>
      <w:fldChar w:fldCharType="begin"/>
    </w:r>
    <w:r w:rsidRPr="00DF76CB">
      <w:rPr>
        <w:rFonts w:asciiTheme="minorHAnsi" w:hAnsiTheme="minorHAnsi" w:cstheme="minorHAnsi"/>
        <w:sz w:val="16"/>
        <w:szCs w:val="16"/>
      </w:rPr>
      <w:instrText xml:space="preserve"> NUMPAGES  </w:instrText>
    </w:r>
    <w:r w:rsidRPr="00DF76CB">
      <w:rPr>
        <w:rFonts w:asciiTheme="minorHAnsi" w:hAnsiTheme="minorHAnsi" w:cstheme="minorHAnsi"/>
        <w:sz w:val="16"/>
        <w:szCs w:val="16"/>
      </w:rPr>
      <w:fldChar w:fldCharType="separate"/>
    </w:r>
    <w:r w:rsidR="002E2CD0">
      <w:rPr>
        <w:rFonts w:asciiTheme="minorHAnsi" w:hAnsiTheme="minorHAnsi" w:cstheme="minorHAnsi"/>
        <w:noProof/>
        <w:sz w:val="16"/>
        <w:szCs w:val="16"/>
      </w:rPr>
      <w:t>7</w:t>
    </w:r>
    <w:r w:rsidRPr="00DF76CB">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D1" w:rsidRDefault="005948D1">
      <w:r>
        <w:separator/>
      </w:r>
    </w:p>
  </w:footnote>
  <w:footnote w:type="continuationSeparator" w:id="0">
    <w:p w:rsidR="005948D1" w:rsidRDefault="005948D1">
      <w:r>
        <w:continuationSeparator/>
      </w:r>
    </w:p>
  </w:footnote>
  <w:footnote w:type="continuationNotice" w:id="1">
    <w:p w:rsidR="005948D1" w:rsidRDefault="005948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D1" w:rsidRDefault="005948D1" w:rsidP="00BB1615">
    <w:pPr>
      <w:pStyle w:val="Header"/>
      <w:tabs>
        <w:tab w:val="clear" w:pos="4703"/>
        <w:tab w:val="clear" w:pos="9406"/>
        <w:tab w:val="right" w:pos="9639"/>
      </w:tabs>
      <w:jc w:val="both"/>
    </w:pPr>
    <w:r>
      <w:rPr>
        <w:rFonts w:ascii="Calibri" w:hAnsi="Calibri"/>
        <w:b/>
        <w:smallCaps/>
        <w:sz w:val="20"/>
        <w:szCs w:val="20"/>
        <w:lang w:val="is-IS"/>
      </w:rPr>
      <w:t xml:space="preserve">Reglur um hæfi lykilstarfsmanna/ </w:t>
    </w:r>
    <w:r>
      <w:rPr>
        <w:rFonts w:ascii="Calibri" w:hAnsi="Calibri"/>
        <w:b/>
        <w:i/>
        <w:smallCaps/>
        <w:sz w:val="20"/>
        <w:szCs w:val="20"/>
        <w:lang w:val="en-GB"/>
      </w:rPr>
      <w:t>Rules on the eligibility of key employees</w:t>
    </w:r>
    <w:r>
      <w:rPr>
        <w:rFonts w:ascii="Calibri" w:hAnsi="Calibri"/>
        <w:smallCaps/>
        <w:sz w:val="20"/>
        <w:szCs w:val="20"/>
        <w:lang w:val="is-IS"/>
      </w:rPr>
      <w:tab/>
    </w:r>
    <w:r w:rsidRPr="00034052">
      <w:rPr>
        <w:noProof/>
        <w:lang w:val="is-IS" w:eastAsia="is-IS"/>
      </w:rPr>
      <w:drawing>
        <wp:inline distT="0" distB="0" distL="0" distR="0" wp14:anchorId="6B0BECE2" wp14:editId="438B8FD0">
          <wp:extent cx="1428750" cy="1581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a:srcRect t="71642"/>
                  <a:stretch>
                    <a:fillRect/>
                  </a:stretch>
                </pic:blipFill>
                <pic:spPr bwMode="auto">
                  <a:xfrm>
                    <a:off x="0" y="0"/>
                    <a:ext cx="1442501" cy="1596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2D0"/>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7A1869"/>
    <w:multiLevelType w:val="hybridMultilevel"/>
    <w:tmpl w:val="2D44E83A"/>
    <w:lvl w:ilvl="0" w:tplc="34FC2412">
      <w:start w:val="1"/>
      <w:numFmt w:val="upperRoman"/>
      <w:lvlText w:val="%1"/>
      <w:lvlJc w:val="left"/>
      <w:pPr>
        <w:ind w:left="1287" w:hanging="360"/>
      </w:pPr>
      <w:rPr>
        <w:rFonts w:hint="default"/>
      </w:rPr>
    </w:lvl>
    <w:lvl w:ilvl="1" w:tplc="040F0019">
      <w:start w:val="1"/>
      <w:numFmt w:val="lowerLetter"/>
      <w:lvlText w:val="%2."/>
      <w:lvlJc w:val="left"/>
      <w:pPr>
        <w:ind w:left="2007" w:hanging="360"/>
      </w:pPr>
    </w:lvl>
    <w:lvl w:ilvl="2" w:tplc="040F001B">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2">
    <w:nsid w:val="0C6C4EBB"/>
    <w:multiLevelType w:val="hybridMultilevel"/>
    <w:tmpl w:val="4D66A8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CF81D9F"/>
    <w:multiLevelType w:val="hybridMultilevel"/>
    <w:tmpl w:val="53545164"/>
    <w:lvl w:ilvl="0" w:tplc="18725432">
      <w:start w:val="1"/>
      <w:numFmt w:val="lowerLetter"/>
      <w:lvlText w:val="%1"/>
      <w:lvlJc w:val="left"/>
      <w:pPr>
        <w:ind w:left="1854" w:hanging="360"/>
      </w:pPr>
      <w:rPr>
        <w:rFonts w:cs="Times New Roman" w:hint="default"/>
      </w:rPr>
    </w:lvl>
    <w:lvl w:ilvl="1" w:tplc="040F0019" w:tentative="1">
      <w:start w:val="1"/>
      <w:numFmt w:val="lowerLetter"/>
      <w:lvlText w:val="%2."/>
      <w:lvlJc w:val="left"/>
      <w:pPr>
        <w:ind w:left="2574" w:hanging="360"/>
      </w:pPr>
    </w:lvl>
    <w:lvl w:ilvl="2" w:tplc="040F001B" w:tentative="1">
      <w:start w:val="1"/>
      <w:numFmt w:val="lowerRoman"/>
      <w:lvlText w:val="%3."/>
      <w:lvlJc w:val="right"/>
      <w:pPr>
        <w:ind w:left="3294" w:hanging="180"/>
      </w:pPr>
    </w:lvl>
    <w:lvl w:ilvl="3" w:tplc="040F000F" w:tentative="1">
      <w:start w:val="1"/>
      <w:numFmt w:val="decimal"/>
      <w:lvlText w:val="%4."/>
      <w:lvlJc w:val="left"/>
      <w:pPr>
        <w:ind w:left="4014" w:hanging="360"/>
      </w:pPr>
    </w:lvl>
    <w:lvl w:ilvl="4" w:tplc="040F0019" w:tentative="1">
      <w:start w:val="1"/>
      <w:numFmt w:val="lowerLetter"/>
      <w:lvlText w:val="%5."/>
      <w:lvlJc w:val="left"/>
      <w:pPr>
        <w:ind w:left="4734" w:hanging="360"/>
      </w:pPr>
    </w:lvl>
    <w:lvl w:ilvl="5" w:tplc="040F001B" w:tentative="1">
      <w:start w:val="1"/>
      <w:numFmt w:val="lowerRoman"/>
      <w:lvlText w:val="%6."/>
      <w:lvlJc w:val="right"/>
      <w:pPr>
        <w:ind w:left="5454" w:hanging="180"/>
      </w:pPr>
    </w:lvl>
    <w:lvl w:ilvl="6" w:tplc="040F000F" w:tentative="1">
      <w:start w:val="1"/>
      <w:numFmt w:val="decimal"/>
      <w:lvlText w:val="%7."/>
      <w:lvlJc w:val="left"/>
      <w:pPr>
        <w:ind w:left="6174" w:hanging="360"/>
      </w:pPr>
    </w:lvl>
    <w:lvl w:ilvl="7" w:tplc="040F0019" w:tentative="1">
      <w:start w:val="1"/>
      <w:numFmt w:val="lowerLetter"/>
      <w:lvlText w:val="%8."/>
      <w:lvlJc w:val="left"/>
      <w:pPr>
        <w:ind w:left="6894" w:hanging="360"/>
      </w:pPr>
    </w:lvl>
    <w:lvl w:ilvl="8" w:tplc="040F001B" w:tentative="1">
      <w:start w:val="1"/>
      <w:numFmt w:val="lowerRoman"/>
      <w:lvlText w:val="%9."/>
      <w:lvlJc w:val="right"/>
      <w:pPr>
        <w:ind w:left="7614" w:hanging="180"/>
      </w:pPr>
    </w:lvl>
  </w:abstractNum>
  <w:abstractNum w:abstractNumId="4">
    <w:nsid w:val="1F7D2EA8"/>
    <w:multiLevelType w:val="multilevel"/>
    <w:tmpl w:val="8BEECBD2"/>
    <w:lvl w:ilvl="0">
      <w:start w:val="1"/>
      <w:numFmt w:val="decimal"/>
      <w:pStyle w:val="ListContinue2"/>
      <w:lvlText w:val="%1"/>
      <w:lvlJc w:val="left"/>
      <w:pPr>
        <w:tabs>
          <w:tab w:val="num" w:pos="567"/>
        </w:tabs>
        <w:ind w:left="567" w:hanging="567"/>
      </w:pPr>
      <w:rPr>
        <w:rFonts w:ascii="Times New Roman" w:hAnsi="Times New Roman" w:cs="Times New Roman" w:hint="default"/>
        <w:b/>
        <w:bCs w:val="0"/>
        <w:i w:val="0"/>
        <w:iCs w:val="0"/>
        <w:caps w:val="0"/>
        <w:strike w:val="0"/>
        <w:dstrike w:val="0"/>
        <w:outline w:val="0"/>
        <w:shadow w:val="0"/>
        <w:emboss w:val="0"/>
        <w:imprint w:val="0"/>
        <w:vanish w:val="0"/>
        <w:color w:val="auto"/>
        <w:spacing w:val="0"/>
        <w:kern w:val="0"/>
        <w:position w:val="0"/>
        <w:sz w:val="24"/>
        <w:szCs w:val="28"/>
        <w:u w:val="none"/>
        <w:vertAlign w:val="baseline"/>
        <w:em w:val="none"/>
      </w:rPr>
    </w:lvl>
    <w:lvl w:ilvl="1">
      <w:start w:val="1"/>
      <w:numFmt w:val="decimal"/>
      <w:lvlText w:val="%1.%2"/>
      <w:lvlJc w:val="left"/>
      <w:pPr>
        <w:tabs>
          <w:tab w:val="num" w:pos="567"/>
        </w:tabs>
        <w:ind w:left="1134" w:hanging="567"/>
      </w:pPr>
      <w:rPr>
        <w:rFonts w:ascii="Times New Roman" w:hAnsi="Times New Roman" w:hint="default"/>
        <w:b w:val="0"/>
        <w:i w:val="0"/>
        <w:sz w:val="24"/>
        <w:szCs w:val="24"/>
        <w:u w:val="none"/>
      </w:rPr>
    </w:lvl>
    <w:lvl w:ilvl="2">
      <w:start w:val="1"/>
      <w:numFmt w:val="decimal"/>
      <w:lvlText w:val="%1.%2.%3"/>
      <w:lvlJc w:val="left"/>
      <w:pPr>
        <w:tabs>
          <w:tab w:val="num" w:pos="567"/>
        </w:tabs>
        <w:ind w:left="1701" w:hanging="567"/>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4"/>
        <w:szCs w:val="28"/>
        <w:u w:val="none"/>
        <w:vertAlign w:val="baseline"/>
        <w:em w:val="none"/>
      </w:rPr>
    </w:lvl>
    <w:lvl w:ilvl="3">
      <w:start w:val="1"/>
      <w:numFmt w:val="decimal"/>
      <w:lvlText w:val="%1.%2.%3.%4"/>
      <w:lvlJc w:val="left"/>
      <w:pPr>
        <w:tabs>
          <w:tab w:val="num" w:pos="567"/>
        </w:tabs>
        <w:ind w:left="2552" w:hanging="851"/>
      </w:pPr>
      <w:rPr>
        <w:rFonts w:ascii="Times New Roman" w:hAnsi="Times New Roman" w:hint="default"/>
        <w:b w:val="0"/>
        <w:i w:val="0"/>
        <w:sz w:val="24"/>
      </w:rPr>
    </w:lvl>
    <w:lvl w:ilvl="4">
      <w:start w:val="1"/>
      <w:numFmt w:val="decimal"/>
      <w:lvlText w:val="%1.%2.%3.%4.%5"/>
      <w:lvlJc w:val="left"/>
      <w:pPr>
        <w:tabs>
          <w:tab w:val="num" w:pos="567"/>
        </w:tabs>
        <w:ind w:left="3402" w:hanging="1134"/>
      </w:pPr>
      <w:rPr>
        <w:rFonts w:ascii="Times New Roman" w:hAnsi="Times New Roman" w:hint="default"/>
        <w:b w:val="0"/>
        <w:i w:val="0"/>
        <w:sz w:val="24"/>
      </w:rPr>
    </w:lvl>
    <w:lvl w:ilvl="5">
      <w:start w:val="1"/>
      <w:numFmt w:val="decimal"/>
      <w:lvlText w:val="%1.%2.%3.%4.%5.%6"/>
      <w:lvlJc w:val="left"/>
      <w:pPr>
        <w:tabs>
          <w:tab w:val="num" w:pos="567"/>
        </w:tabs>
        <w:ind w:left="3969" w:hanging="1134"/>
      </w:pPr>
      <w:rPr>
        <w:rFonts w:ascii="Times New Roman" w:hAnsi="Times New Roman" w:hint="default"/>
        <w:b w:val="0"/>
        <w:i w:val="0"/>
        <w:sz w:val="24"/>
      </w:rPr>
    </w:lvl>
    <w:lvl w:ilvl="6">
      <w:start w:val="1"/>
      <w:numFmt w:val="decimal"/>
      <w:lvlText w:val="%1.%2.%3.%4.%5.%6.%7"/>
      <w:lvlJc w:val="left"/>
      <w:pPr>
        <w:tabs>
          <w:tab w:val="num" w:pos="567"/>
        </w:tabs>
        <w:ind w:left="4820" w:hanging="1418"/>
      </w:pPr>
      <w:rPr>
        <w:rFonts w:ascii="Times New Roman" w:hAnsi="Times New Roman" w:hint="default"/>
        <w:b w:val="0"/>
        <w:i w:val="0"/>
        <w:sz w:val="24"/>
      </w:rPr>
    </w:lvl>
    <w:lvl w:ilvl="7">
      <w:start w:val="1"/>
      <w:numFmt w:val="decimal"/>
      <w:lvlText w:val="%1.%2.%3.%4.%5.%6.%7.%8"/>
      <w:lvlJc w:val="left"/>
      <w:pPr>
        <w:tabs>
          <w:tab w:val="num" w:pos="567"/>
        </w:tabs>
        <w:ind w:left="5670" w:hanging="1701"/>
      </w:pPr>
      <w:rPr>
        <w:rFonts w:ascii="Times New Roman" w:hAnsi="Times New Roman" w:hint="default"/>
        <w:b w:val="0"/>
        <w:i w:val="0"/>
        <w:sz w:val="24"/>
      </w:rPr>
    </w:lvl>
    <w:lvl w:ilvl="8">
      <w:start w:val="1"/>
      <w:numFmt w:val="decimal"/>
      <w:lvlText w:val="%1.%2.%3.%4.%5.%6.%7.%8.%9"/>
      <w:lvlJc w:val="left"/>
      <w:pPr>
        <w:tabs>
          <w:tab w:val="num" w:pos="567"/>
        </w:tabs>
        <w:ind w:left="6237" w:hanging="1701"/>
      </w:pPr>
      <w:rPr>
        <w:rFonts w:ascii="Times New Roman" w:hAnsi="Times New Roman" w:hint="default"/>
        <w:b w:val="0"/>
        <w:i w:val="0"/>
        <w:sz w:val="24"/>
      </w:rPr>
    </w:lvl>
  </w:abstractNum>
  <w:abstractNum w:abstractNumId="5">
    <w:nsid w:val="20297F0F"/>
    <w:multiLevelType w:val="hybridMultilevel"/>
    <w:tmpl w:val="426A37B0"/>
    <w:lvl w:ilvl="0" w:tplc="18725432">
      <w:start w:val="1"/>
      <w:numFmt w:val="lowerLetter"/>
      <w:lvlText w:val="%1"/>
      <w:lvlJc w:val="left"/>
      <w:pPr>
        <w:ind w:left="1854" w:hanging="360"/>
      </w:pPr>
      <w:rPr>
        <w:rFonts w:cs="Times New Roman" w:hint="default"/>
      </w:rPr>
    </w:lvl>
    <w:lvl w:ilvl="1" w:tplc="040F0019" w:tentative="1">
      <w:start w:val="1"/>
      <w:numFmt w:val="lowerLetter"/>
      <w:lvlText w:val="%2."/>
      <w:lvlJc w:val="left"/>
      <w:pPr>
        <w:ind w:left="2574" w:hanging="360"/>
      </w:pPr>
    </w:lvl>
    <w:lvl w:ilvl="2" w:tplc="040F001B" w:tentative="1">
      <w:start w:val="1"/>
      <w:numFmt w:val="lowerRoman"/>
      <w:lvlText w:val="%3."/>
      <w:lvlJc w:val="right"/>
      <w:pPr>
        <w:ind w:left="3294" w:hanging="180"/>
      </w:pPr>
    </w:lvl>
    <w:lvl w:ilvl="3" w:tplc="040F000F" w:tentative="1">
      <w:start w:val="1"/>
      <w:numFmt w:val="decimal"/>
      <w:lvlText w:val="%4."/>
      <w:lvlJc w:val="left"/>
      <w:pPr>
        <w:ind w:left="4014" w:hanging="360"/>
      </w:pPr>
    </w:lvl>
    <w:lvl w:ilvl="4" w:tplc="040F0019" w:tentative="1">
      <w:start w:val="1"/>
      <w:numFmt w:val="lowerLetter"/>
      <w:lvlText w:val="%5."/>
      <w:lvlJc w:val="left"/>
      <w:pPr>
        <w:ind w:left="4734" w:hanging="360"/>
      </w:pPr>
    </w:lvl>
    <w:lvl w:ilvl="5" w:tplc="040F001B" w:tentative="1">
      <w:start w:val="1"/>
      <w:numFmt w:val="lowerRoman"/>
      <w:lvlText w:val="%6."/>
      <w:lvlJc w:val="right"/>
      <w:pPr>
        <w:ind w:left="5454" w:hanging="180"/>
      </w:pPr>
    </w:lvl>
    <w:lvl w:ilvl="6" w:tplc="040F000F" w:tentative="1">
      <w:start w:val="1"/>
      <w:numFmt w:val="decimal"/>
      <w:lvlText w:val="%7."/>
      <w:lvlJc w:val="left"/>
      <w:pPr>
        <w:ind w:left="6174" w:hanging="360"/>
      </w:pPr>
    </w:lvl>
    <w:lvl w:ilvl="7" w:tplc="040F0019" w:tentative="1">
      <w:start w:val="1"/>
      <w:numFmt w:val="lowerLetter"/>
      <w:lvlText w:val="%8."/>
      <w:lvlJc w:val="left"/>
      <w:pPr>
        <w:ind w:left="6894" w:hanging="360"/>
      </w:pPr>
    </w:lvl>
    <w:lvl w:ilvl="8" w:tplc="040F001B" w:tentative="1">
      <w:start w:val="1"/>
      <w:numFmt w:val="lowerRoman"/>
      <w:lvlText w:val="%9."/>
      <w:lvlJc w:val="right"/>
      <w:pPr>
        <w:ind w:left="7614" w:hanging="180"/>
      </w:pPr>
    </w:lvl>
  </w:abstractNum>
  <w:abstractNum w:abstractNumId="6">
    <w:nsid w:val="204E7F80"/>
    <w:multiLevelType w:val="hybridMultilevel"/>
    <w:tmpl w:val="426A37B0"/>
    <w:lvl w:ilvl="0" w:tplc="18725432">
      <w:start w:val="1"/>
      <w:numFmt w:val="lowerLetter"/>
      <w:lvlText w:val="%1"/>
      <w:lvlJc w:val="left"/>
      <w:pPr>
        <w:ind w:left="1854" w:hanging="360"/>
      </w:pPr>
      <w:rPr>
        <w:rFonts w:cs="Times New Roman" w:hint="default"/>
      </w:rPr>
    </w:lvl>
    <w:lvl w:ilvl="1" w:tplc="040F0019" w:tentative="1">
      <w:start w:val="1"/>
      <w:numFmt w:val="lowerLetter"/>
      <w:lvlText w:val="%2."/>
      <w:lvlJc w:val="left"/>
      <w:pPr>
        <w:ind w:left="2574" w:hanging="360"/>
      </w:pPr>
    </w:lvl>
    <w:lvl w:ilvl="2" w:tplc="040F001B" w:tentative="1">
      <w:start w:val="1"/>
      <w:numFmt w:val="lowerRoman"/>
      <w:lvlText w:val="%3."/>
      <w:lvlJc w:val="right"/>
      <w:pPr>
        <w:ind w:left="3294" w:hanging="180"/>
      </w:pPr>
    </w:lvl>
    <w:lvl w:ilvl="3" w:tplc="040F000F" w:tentative="1">
      <w:start w:val="1"/>
      <w:numFmt w:val="decimal"/>
      <w:lvlText w:val="%4."/>
      <w:lvlJc w:val="left"/>
      <w:pPr>
        <w:ind w:left="4014" w:hanging="360"/>
      </w:pPr>
    </w:lvl>
    <w:lvl w:ilvl="4" w:tplc="040F0019" w:tentative="1">
      <w:start w:val="1"/>
      <w:numFmt w:val="lowerLetter"/>
      <w:lvlText w:val="%5."/>
      <w:lvlJc w:val="left"/>
      <w:pPr>
        <w:ind w:left="4734" w:hanging="360"/>
      </w:pPr>
    </w:lvl>
    <w:lvl w:ilvl="5" w:tplc="040F001B" w:tentative="1">
      <w:start w:val="1"/>
      <w:numFmt w:val="lowerRoman"/>
      <w:lvlText w:val="%6."/>
      <w:lvlJc w:val="right"/>
      <w:pPr>
        <w:ind w:left="5454" w:hanging="180"/>
      </w:pPr>
    </w:lvl>
    <w:lvl w:ilvl="6" w:tplc="040F000F" w:tentative="1">
      <w:start w:val="1"/>
      <w:numFmt w:val="decimal"/>
      <w:lvlText w:val="%7."/>
      <w:lvlJc w:val="left"/>
      <w:pPr>
        <w:ind w:left="6174" w:hanging="360"/>
      </w:pPr>
    </w:lvl>
    <w:lvl w:ilvl="7" w:tplc="040F0019" w:tentative="1">
      <w:start w:val="1"/>
      <w:numFmt w:val="lowerLetter"/>
      <w:lvlText w:val="%8."/>
      <w:lvlJc w:val="left"/>
      <w:pPr>
        <w:ind w:left="6894" w:hanging="360"/>
      </w:pPr>
    </w:lvl>
    <w:lvl w:ilvl="8" w:tplc="040F001B" w:tentative="1">
      <w:start w:val="1"/>
      <w:numFmt w:val="lowerRoman"/>
      <w:lvlText w:val="%9."/>
      <w:lvlJc w:val="right"/>
      <w:pPr>
        <w:ind w:left="7614" w:hanging="180"/>
      </w:pPr>
    </w:lvl>
  </w:abstractNum>
  <w:abstractNum w:abstractNumId="7">
    <w:nsid w:val="21C83755"/>
    <w:multiLevelType w:val="hybridMultilevel"/>
    <w:tmpl w:val="426A37B0"/>
    <w:lvl w:ilvl="0" w:tplc="18725432">
      <w:start w:val="1"/>
      <w:numFmt w:val="lowerLetter"/>
      <w:lvlText w:val="%1"/>
      <w:lvlJc w:val="left"/>
      <w:pPr>
        <w:ind w:left="1854" w:hanging="360"/>
      </w:pPr>
      <w:rPr>
        <w:rFonts w:cs="Times New Roman" w:hint="default"/>
      </w:rPr>
    </w:lvl>
    <w:lvl w:ilvl="1" w:tplc="040F0019" w:tentative="1">
      <w:start w:val="1"/>
      <w:numFmt w:val="lowerLetter"/>
      <w:lvlText w:val="%2."/>
      <w:lvlJc w:val="left"/>
      <w:pPr>
        <w:ind w:left="2574" w:hanging="360"/>
      </w:pPr>
    </w:lvl>
    <w:lvl w:ilvl="2" w:tplc="040F001B" w:tentative="1">
      <w:start w:val="1"/>
      <w:numFmt w:val="lowerRoman"/>
      <w:lvlText w:val="%3."/>
      <w:lvlJc w:val="right"/>
      <w:pPr>
        <w:ind w:left="3294" w:hanging="180"/>
      </w:pPr>
    </w:lvl>
    <w:lvl w:ilvl="3" w:tplc="040F000F" w:tentative="1">
      <w:start w:val="1"/>
      <w:numFmt w:val="decimal"/>
      <w:lvlText w:val="%4."/>
      <w:lvlJc w:val="left"/>
      <w:pPr>
        <w:ind w:left="4014" w:hanging="360"/>
      </w:pPr>
    </w:lvl>
    <w:lvl w:ilvl="4" w:tplc="040F0019" w:tentative="1">
      <w:start w:val="1"/>
      <w:numFmt w:val="lowerLetter"/>
      <w:lvlText w:val="%5."/>
      <w:lvlJc w:val="left"/>
      <w:pPr>
        <w:ind w:left="4734" w:hanging="360"/>
      </w:pPr>
    </w:lvl>
    <w:lvl w:ilvl="5" w:tplc="040F001B" w:tentative="1">
      <w:start w:val="1"/>
      <w:numFmt w:val="lowerRoman"/>
      <w:lvlText w:val="%6."/>
      <w:lvlJc w:val="right"/>
      <w:pPr>
        <w:ind w:left="5454" w:hanging="180"/>
      </w:pPr>
    </w:lvl>
    <w:lvl w:ilvl="6" w:tplc="040F000F" w:tentative="1">
      <w:start w:val="1"/>
      <w:numFmt w:val="decimal"/>
      <w:lvlText w:val="%7."/>
      <w:lvlJc w:val="left"/>
      <w:pPr>
        <w:ind w:left="6174" w:hanging="360"/>
      </w:pPr>
    </w:lvl>
    <w:lvl w:ilvl="7" w:tplc="040F0019" w:tentative="1">
      <w:start w:val="1"/>
      <w:numFmt w:val="lowerLetter"/>
      <w:lvlText w:val="%8."/>
      <w:lvlJc w:val="left"/>
      <w:pPr>
        <w:ind w:left="6894" w:hanging="360"/>
      </w:pPr>
    </w:lvl>
    <w:lvl w:ilvl="8" w:tplc="040F001B" w:tentative="1">
      <w:start w:val="1"/>
      <w:numFmt w:val="lowerRoman"/>
      <w:lvlText w:val="%9."/>
      <w:lvlJc w:val="right"/>
      <w:pPr>
        <w:ind w:left="7614" w:hanging="180"/>
      </w:pPr>
    </w:lvl>
  </w:abstractNum>
  <w:abstractNum w:abstractNumId="8">
    <w:nsid w:val="23AD69EC"/>
    <w:multiLevelType w:val="hybridMultilevel"/>
    <w:tmpl w:val="BC406E2C"/>
    <w:lvl w:ilvl="0" w:tplc="18725432">
      <w:start w:val="1"/>
      <w:numFmt w:val="lowerLetter"/>
      <w:lvlText w:val="%1"/>
      <w:lvlJc w:val="left"/>
      <w:pPr>
        <w:ind w:left="1854" w:hanging="360"/>
      </w:pPr>
      <w:rPr>
        <w:rFonts w:cs="Times New Roman" w:hint="default"/>
      </w:rPr>
    </w:lvl>
    <w:lvl w:ilvl="1" w:tplc="040F0019" w:tentative="1">
      <w:start w:val="1"/>
      <w:numFmt w:val="lowerLetter"/>
      <w:lvlText w:val="%2."/>
      <w:lvlJc w:val="left"/>
      <w:pPr>
        <w:ind w:left="2574" w:hanging="360"/>
      </w:pPr>
    </w:lvl>
    <w:lvl w:ilvl="2" w:tplc="040F001B" w:tentative="1">
      <w:start w:val="1"/>
      <w:numFmt w:val="lowerRoman"/>
      <w:lvlText w:val="%3."/>
      <w:lvlJc w:val="right"/>
      <w:pPr>
        <w:ind w:left="3294" w:hanging="180"/>
      </w:pPr>
    </w:lvl>
    <w:lvl w:ilvl="3" w:tplc="040F000F" w:tentative="1">
      <w:start w:val="1"/>
      <w:numFmt w:val="decimal"/>
      <w:lvlText w:val="%4."/>
      <w:lvlJc w:val="left"/>
      <w:pPr>
        <w:ind w:left="4014" w:hanging="360"/>
      </w:pPr>
    </w:lvl>
    <w:lvl w:ilvl="4" w:tplc="040F0019" w:tentative="1">
      <w:start w:val="1"/>
      <w:numFmt w:val="lowerLetter"/>
      <w:lvlText w:val="%5."/>
      <w:lvlJc w:val="left"/>
      <w:pPr>
        <w:ind w:left="4734" w:hanging="360"/>
      </w:pPr>
    </w:lvl>
    <w:lvl w:ilvl="5" w:tplc="040F001B" w:tentative="1">
      <w:start w:val="1"/>
      <w:numFmt w:val="lowerRoman"/>
      <w:lvlText w:val="%6."/>
      <w:lvlJc w:val="right"/>
      <w:pPr>
        <w:ind w:left="5454" w:hanging="180"/>
      </w:pPr>
    </w:lvl>
    <w:lvl w:ilvl="6" w:tplc="040F000F" w:tentative="1">
      <w:start w:val="1"/>
      <w:numFmt w:val="decimal"/>
      <w:lvlText w:val="%7."/>
      <w:lvlJc w:val="left"/>
      <w:pPr>
        <w:ind w:left="6174" w:hanging="360"/>
      </w:pPr>
    </w:lvl>
    <w:lvl w:ilvl="7" w:tplc="040F0019" w:tentative="1">
      <w:start w:val="1"/>
      <w:numFmt w:val="lowerLetter"/>
      <w:lvlText w:val="%8."/>
      <w:lvlJc w:val="left"/>
      <w:pPr>
        <w:ind w:left="6894" w:hanging="360"/>
      </w:pPr>
    </w:lvl>
    <w:lvl w:ilvl="8" w:tplc="040F001B" w:tentative="1">
      <w:start w:val="1"/>
      <w:numFmt w:val="lowerRoman"/>
      <w:lvlText w:val="%9."/>
      <w:lvlJc w:val="right"/>
      <w:pPr>
        <w:ind w:left="7614" w:hanging="180"/>
      </w:pPr>
    </w:lvl>
  </w:abstractNum>
  <w:abstractNum w:abstractNumId="9">
    <w:nsid w:val="2D2D43E2"/>
    <w:multiLevelType w:val="hybridMultilevel"/>
    <w:tmpl w:val="FA843222"/>
    <w:lvl w:ilvl="0" w:tplc="84BEF180">
      <w:start w:val="1"/>
      <w:numFmt w:val="upp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
    <w:nsid w:val="30166BB7"/>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3089247C"/>
    <w:multiLevelType w:val="hybridMultilevel"/>
    <w:tmpl w:val="AA0076CC"/>
    <w:lvl w:ilvl="0" w:tplc="8C8E8E38">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2">
    <w:nsid w:val="3407412B"/>
    <w:multiLevelType w:val="hybridMultilevel"/>
    <w:tmpl w:val="C5085C2C"/>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356A7441"/>
    <w:multiLevelType w:val="hybridMultilevel"/>
    <w:tmpl w:val="6BF2B9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359B2F16"/>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35F70EF7"/>
    <w:multiLevelType w:val="multilevel"/>
    <w:tmpl w:val="052243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sz w:val="22"/>
        <w:szCs w:val="22"/>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1B6006"/>
    <w:multiLevelType w:val="hybridMultilevel"/>
    <w:tmpl w:val="40AEA1D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7">
    <w:nsid w:val="3AED594A"/>
    <w:multiLevelType w:val="hybridMultilevel"/>
    <w:tmpl w:val="53545164"/>
    <w:lvl w:ilvl="0" w:tplc="18725432">
      <w:start w:val="1"/>
      <w:numFmt w:val="lowerLetter"/>
      <w:lvlText w:val="%1"/>
      <w:lvlJc w:val="left"/>
      <w:pPr>
        <w:ind w:left="1854" w:hanging="360"/>
      </w:pPr>
      <w:rPr>
        <w:rFonts w:cs="Times New Roman" w:hint="default"/>
      </w:rPr>
    </w:lvl>
    <w:lvl w:ilvl="1" w:tplc="040F0019" w:tentative="1">
      <w:start w:val="1"/>
      <w:numFmt w:val="lowerLetter"/>
      <w:lvlText w:val="%2."/>
      <w:lvlJc w:val="left"/>
      <w:pPr>
        <w:ind w:left="2574" w:hanging="360"/>
      </w:pPr>
    </w:lvl>
    <w:lvl w:ilvl="2" w:tplc="040F001B" w:tentative="1">
      <w:start w:val="1"/>
      <w:numFmt w:val="lowerRoman"/>
      <w:lvlText w:val="%3."/>
      <w:lvlJc w:val="right"/>
      <w:pPr>
        <w:ind w:left="3294" w:hanging="180"/>
      </w:pPr>
    </w:lvl>
    <w:lvl w:ilvl="3" w:tplc="040F000F" w:tentative="1">
      <w:start w:val="1"/>
      <w:numFmt w:val="decimal"/>
      <w:lvlText w:val="%4."/>
      <w:lvlJc w:val="left"/>
      <w:pPr>
        <w:ind w:left="4014" w:hanging="360"/>
      </w:pPr>
    </w:lvl>
    <w:lvl w:ilvl="4" w:tplc="040F0019" w:tentative="1">
      <w:start w:val="1"/>
      <w:numFmt w:val="lowerLetter"/>
      <w:lvlText w:val="%5."/>
      <w:lvlJc w:val="left"/>
      <w:pPr>
        <w:ind w:left="4734" w:hanging="360"/>
      </w:pPr>
    </w:lvl>
    <w:lvl w:ilvl="5" w:tplc="040F001B" w:tentative="1">
      <w:start w:val="1"/>
      <w:numFmt w:val="lowerRoman"/>
      <w:lvlText w:val="%6."/>
      <w:lvlJc w:val="right"/>
      <w:pPr>
        <w:ind w:left="5454" w:hanging="180"/>
      </w:pPr>
    </w:lvl>
    <w:lvl w:ilvl="6" w:tplc="040F000F" w:tentative="1">
      <w:start w:val="1"/>
      <w:numFmt w:val="decimal"/>
      <w:lvlText w:val="%7."/>
      <w:lvlJc w:val="left"/>
      <w:pPr>
        <w:ind w:left="6174" w:hanging="360"/>
      </w:pPr>
    </w:lvl>
    <w:lvl w:ilvl="7" w:tplc="040F0019" w:tentative="1">
      <w:start w:val="1"/>
      <w:numFmt w:val="lowerLetter"/>
      <w:lvlText w:val="%8."/>
      <w:lvlJc w:val="left"/>
      <w:pPr>
        <w:ind w:left="6894" w:hanging="360"/>
      </w:pPr>
    </w:lvl>
    <w:lvl w:ilvl="8" w:tplc="040F001B" w:tentative="1">
      <w:start w:val="1"/>
      <w:numFmt w:val="lowerRoman"/>
      <w:lvlText w:val="%9."/>
      <w:lvlJc w:val="right"/>
      <w:pPr>
        <w:ind w:left="7614" w:hanging="180"/>
      </w:pPr>
    </w:lvl>
  </w:abstractNum>
  <w:abstractNum w:abstractNumId="18">
    <w:nsid w:val="3F4D1DB8"/>
    <w:multiLevelType w:val="hybridMultilevel"/>
    <w:tmpl w:val="9B8E2550"/>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9">
    <w:nsid w:val="417620D7"/>
    <w:multiLevelType w:val="hybridMultilevel"/>
    <w:tmpl w:val="03289486"/>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0">
    <w:nsid w:val="43DB64D9"/>
    <w:multiLevelType w:val="hybridMultilevel"/>
    <w:tmpl w:val="7EF62D2C"/>
    <w:lvl w:ilvl="0" w:tplc="3A0667AA">
      <w:start w:val="1"/>
      <w:numFmt w:val="low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1">
    <w:nsid w:val="46561A75"/>
    <w:multiLevelType w:val="hybridMultilevel"/>
    <w:tmpl w:val="6440659C"/>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47E84EBF"/>
    <w:multiLevelType w:val="hybridMultilevel"/>
    <w:tmpl w:val="9252D92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4ECB0621"/>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533C5910"/>
    <w:multiLevelType w:val="hybridMultilevel"/>
    <w:tmpl w:val="092C5C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nsid w:val="57215A0E"/>
    <w:multiLevelType w:val="hybridMultilevel"/>
    <w:tmpl w:val="43324824"/>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6">
    <w:nsid w:val="58A922A6"/>
    <w:multiLevelType w:val="hybridMultilevel"/>
    <w:tmpl w:val="D20CBAC8"/>
    <w:lvl w:ilvl="0" w:tplc="E488CEEE">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5B4C43E5"/>
    <w:multiLevelType w:val="hybridMultilevel"/>
    <w:tmpl w:val="13FABF6E"/>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nsid w:val="5BF468EF"/>
    <w:multiLevelType w:val="hybridMultilevel"/>
    <w:tmpl w:val="CA5246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nsid w:val="5CCF39BD"/>
    <w:multiLevelType w:val="hybridMultilevel"/>
    <w:tmpl w:val="A5E23D02"/>
    <w:lvl w:ilvl="0" w:tplc="040F0001">
      <w:start w:val="1"/>
      <w:numFmt w:val="bullet"/>
      <w:lvlText w:val=""/>
      <w:lvlJc w:val="left"/>
      <w:pPr>
        <w:ind w:left="1146" w:hanging="360"/>
      </w:pPr>
      <w:rPr>
        <w:rFonts w:ascii="Symbol" w:hAnsi="Symbol" w:hint="default"/>
      </w:rPr>
    </w:lvl>
    <w:lvl w:ilvl="1" w:tplc="040F0003">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30">
    <w:nsid w:val="63CF35CF"/>
    <w:multiLevelType w:val="hybridMultilevel"/>
    <w:tmpl w:val="A192D30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nsid w:val="665A5396"/>
    <w:multiLevelType w:val="hybridMultilevel"/>
    <w:tmpl w:val="C7DE31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672303C3"/>
    <w:multiLevelType w:val="hybridMultilevel"/>
    <w:tmpl w:val="1FC04DFE"/>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nsid w:val="69BB7D7E"/>
    <w:multiLevelType w:val="hybridMultilevel"/>
    <w:tmpl w:val="24A2D198"/>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nsid w:val="6A5345AC"/>
    <w:multiLevelType w:val="hybridMultilevel"/>
    <w:tmpl w:val="44CEDDCA"/>
    <w:lvl w:ilvl="0" w:tplc="2B7A3962">
      <w:start w:val="1"/>
      <w:numFmt w:val="low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nsid w:val="6A796D52"/>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D87BDD"/>
    <w:multiLevelType w:val="hybridMultilevel"/>
    <w:tmpl w:val="28942B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nsid w:val="6BE75DD4"/>
    <w:multiLevelType w:val="hybridMultilevel"/>
    <w:tmpl w:val="8C841B3A"/>
    <w:lvl w:ilvl="0" w:tplc="84BEF180">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nsid w:val="6C414BAE"/>
    <w:multiLevelType w:val="hybridMultilevel"/>
    <w:tmpl w:val="426A37B0"/>
    <w:lvl w:ilvl="0" w:tplc="18725432">
      <w:start w:val="1"/>
      <w:numFmt w:val="lowerLetter"/>
      <w:lvlText w:val="%1"/>
      <w:lvlJc w:val="left"/>
      <w:pPr>
        <w:ind w:left="1854" w:hanging="360"/>
      </w:pPr>
      <w:rPr>
        <w:rFonts w:cs="Times New Roman" w:hint="default"/>
      </w:rPr>
    </w:lvl>
    <w:lvl w:ilvl="1" w:tplc="040F0019" w:tentative="1">
      <w:start w:val="1"/>
      <w:numFmt w:val="lowerLetter"/>
      <w:lvlText w:val="%2."/>
      <w:lvlJc w:val="left"/>
      <w:pPr>
        <w:ind w:left="2574" w:hanging="360"/>
      </w:pPr>
    </w:lvl>
    <w:lvl w:ilvl="2" w:tplc="040F001B" w:tentative="1">
      <w:start w:val="1"/>
      <w:numFmt w:val="lowerRoman"/>
      <w:lvlText w:val="%3."/>
      <w:lvlJc w:val="right"/>
      <w:pPr>
        <w:ind w:left="3294" w:hanging="180"/>
      </w:pPr>
    </w:lvl>
    <w:lvl w:ilvl="3" w:tplc="040F000F" w:tentative="1">
      <w:start w:val="1"/>
      <w:numFmt w:val="decimal"/>
      <w:lvlText w:val="%4."/>
      <w:lvlJc w:val="left"/>
      <w:pPr>
        <w:ind w:left="4014" w:hanging="360"/>
      </w:pPr>
    </w:lvl>
    <w:lvl w:ilvl="4" w:tplc="040F0019" w:tentative="1">
      <w:start w:val="1"/>
      <w:numFmt w:val="lowerLetter"/>
      <w:lvlText w:val="%5."/>
      <w:lvlJc w:val="left"/>
      <w:pPr>
        <w:ind w:left="4734" w:hanging="360"/>
      </w:pPr>
    </w:lvl>
    <w:lvl w:ilvl="5" w:tplc="040F001B" w:tentative="1">
      <w:start w:val="1"/>
      <w:numFmt w:val="lowerRoman"/>
      <w:lvlText w:val="%6."/>
      <w:lvlJc w:val="right"/>
      <w:pPr>
        <w:ind w:left="5454" w:hanging="180"/>
      </w:pPr>
    </w:lvl>
    <w:lvl w:ilvl="6" w:tplc="040F000F" w:tentative="1">
      <w:start w:val="1"/>
      <w:numFmt w:val="decimal"/>
      <w:lvlText w:val="%7."/>
      <w:lvlJc w:val="left"/>
      <w:pPr>
        <w:ind w:left="6174" w:hanging="360"/>
      </w:pPr>
    </w:lvl>
    <w:lvl w:ilvl="7" w:tplc="040F0019" w:tentative="1">
      <w:start w:val="1"/>
      <w:numFmt w:val="lowerLetter"/>
      <w:lvlText w:val="%8."/>
      <w:lvlJc w:val="left"/>
      <w:pPr>
        <w:ind w:left="6894" w:hanging="360"/>
      </w:pPr>
    </w:lvl>
    <w:lvl w:ilvl="8" w:tplc="040F001B" w:tentative="1">
      <w:start w:val="1"/>
      <w:numFmt w:val="lowerRoman"/>
      <w:lvlText w:val="%9."/>
      <w:lvlJc w:val="right"/>
      <w:pPr>
        <w:ind w:left="7614" w:hanging="180"/>
      </w:pPr>
    </w:lvl>
  </w:abstractNum>
  <w:abstractNum w:abstractNumId="39">
    <w:nsid w:val="6C44391F"/>
    <w:multiLevelType w:val="hybridMultilevel"/>
    <w:tmpl w:val="1CD21BFE"/>
    <w:lvl w:ilvl="0" w:tplc="34FC2412">
      <w:start w:val="1"/>
      <w:numFmt w:val="upperRoman"/>
      <w:lvlText w:val="%1"/>
      <w:lvlJc w:val="left"/>
      <w:pPr>
        <w:ind w:left="1287" w:hanging="360"/>
      </w:pPr>
      <w:rPr>
        <w:rFonts w:hint="default"/>
      </w:rPr>
    </w:lvl>
    <w:lvl w:ilvl="1" w:tplc="09427F0A">
      <w:start w:val="1"/>
      <w:numFmt w:val="upperLetter"/>
      <w:lvlText w:val="%2"/>
      <w:lvlJc w:val="left"/>
      <w:pPr>
        <w:ind w:left="2007" w:hanging="360"/>
      </w:pPr>
      <w:rPr>
        <w:rFonts w:hint="default"/>
      </w:rPr>
    </w:lvl>
    <w:lvl w:ilvl="2" w:tplc="040F001B">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40">
    <w:nsid w:val="6EBB4AE4"/>
    <w:multiLevelType w:val="hybridMultilevel"/>
    <w:tmpl w:val="18C6B906"/>
    <w:lvl w:ilvl="0" w:tplc="54189770">
      <w:start w:val="10"/>
      <w:numFmt w:val="bullet"/>
      <w:lvlText w:val="-"/>
      <w:lvlJc w:val="left"/>
      <w:pPr>
        <w:ind w:left="644" w:hanging="360"/>
      </w:pPr>
      <w:rPr>
        <w:rFonts w:ascii="Calibri" w:eastAsia="Times New Roman" w:hAnsi="Calibri" w:cs="Calibri"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41">
    <w:nsid w:val="71DD6EBA"/>
    <w:multiLevelType w:val="hybridMultilevel"/>
    <w:tmpl w:val="49084352"/>
    <w:lvl w:ilvl="0" w:tplc="2CFE95C8">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nsid w:val="737E7980"/>
    <w:multiLevelType w:val="hybridMultilevel"/>
    <w:tmpl w:val="0CC2EFBE"/>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3">
    <w:nsid w:val="743A1C8C"/>
    <w:multiLevelType w:val="hybridMultilevel"/>
    <w:tmpl w:val="A7A053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nsid w:val="78B9183D"/>
    <w:multiLevelType w:val="hybridMultilevel"/>
    <w:tmpl w:val="E50EC9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5">
    <w:nsid w:val="7AE91154"/>
    <w:multiLevelType w:val="hybridMultilevel"/>
    <w:tmpl w:val="DB1EA70A"/>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0"/>
  </w:num>
  <w:num w:numId="2">
    <w:abstractNumId w:val="29"/>
  </w:num>
  <w:num w:numId="3">
    <w:abstractNumId w:val="31"/>
  </w:num>
  <w:num w:numId="4">
    <w:abstractNumId w:val="0"/>
  </w:num>
  <w:num w:numId="5">
    <w:abstractNumId w:val="41"/>
  </w:num>
  <w:num w:numId="6">
    <w:abstractNumId w:val="44"/>
  </w:num>
  <w:num w:numId="7">
    <w:abstractNumId w:val="24"/>
  </w:num>
  <w:num w:numId="8">
    <w:abstractNumId w:val="27"/>
  </w:num>
  <w:num w:numId="9">
    <w:abstractNumId w:val="36"/>
  </w:num>
  <w:num w:numId="10">
    <w:abstractNumId w:val="12"/>
  </w:num>
  <w:num w:numId="11">
    <w:abstractNumId w:val="28"/>
  </w:num>
  <w:num w:numId="12">
    <w:abstractNumId w:val="10"/>
  </w:num>
  <w:num w:numId="13">
    <w:abstractNumId w:val="14"/>
  </w:num>
  <w:num w:numId="14">
    <w:abstractNumId w:val="40"/>
  </w:num>
  <w:num w:numId="15">
    <w:abstractNumId w:val="23"/>
  </w:num>
  <w:num w:numId="16">
    <w:abstractNumId w:val="20"/>
  </w:num>
  <w:num w:numId="17">
    <w:abstractNumId w:val="11"/>
  </w:num>
  <w:num w:numId="18">
    <w:abstractNumId w:val="32"/>
  </w:num>
  <w:num w:numId="19">
    <w:abstractNumId w:val="22"/>
  </w:num>
  <w:num w:numId="20">
    <w:abstractNumId w:val="21"/>
  </w:num>
  <w:num w:numId="21">
    <w:abstractNumId w:val="34"/>
  </w:num>
  <w:num w:numId="22">
    <w:abstractNumId w:val="45"/>
  </w:num>
  <w:num w:numId="23">
    <w:abstractNumId w:val="33"/>
  </w:num>
  <w:num w:numId="24">
    <w:abstractNumId w:val="25"/>
  </w:num>
  <w:num w:numId="25">
    <w:abstractNumId w:val="9"/>
  </w:num>
  <w:num w:numId="26">
    <w:abstractNumId w:val="37"/>
  </w:num>
  <w:num w:numId="27">
    <w:abstractNumId w:val="18"/>
  </w:num>
  <w:num w:numId="28">
    <w:abstractNumId w:val="42"/>
  </w:num>
  <w:num w:numId="29">
    <w:abstractNumId w:val="19"/>
  </w:num>
  <w:num w:numId="30">
    <w:abstractNumId w:val="26"/>
  </w:num>
  <w:num w:numId="31">
    <w:abstractNumId w:val="15"/>
  </w:num>
  <w:num w:numId="32">
    <w:abstractNumId w:val="35"/>
  </w:num>
  <w:num w:numId="33">
    <w:abstractNumId w:val="1"/>
  </w:num>
  <w:num w:numId="34">
    <w:abstractNumId w:val="38"/>
  </w:num>
  <w:num w:numId="35">
    <w:abstractNumId w:val="8"/>
  </w:num>
  <w:num w:numId="36">
    <w:abstractNumId w:val="5"/>
  </w:num>
  <w:num w:numId="37">
    <w:abstractNumId w:val="17"/>
  </w:num>
  <w:num w:numId="38">
    <w:abstractNumId w:val="6"/>
  </w:num>
  <w:num w:numId="39">
    <w:abstractNumId w:val="3"/>
  </w:num>
  <w:num w:numId="40">
    <w:abstractNumId w:val="4"/>
  </w:num>
  <w:num w:numId="41">
    <w:abstractNumId w:val="39"/>
  </w:num>
  <w:num w:numId="42">
    <w:abstractNumId w:val="7"/>
  </w:num>
  <w:num w:numId="43">
    <w:abstractNumId w:val="4"/>
  </w:num>
  <w:num w:numId="44">
    <w:abstractNumId w:val="4"/>
  </w:num>
  <w:num w:numId="45">
    <w:abstractNumId w:val="4"/>
  </w:num>
  <w:num w:numId="46">
    <w:abstractNumId w:val="2"/>
  </w:num>
  <w:num w:numId="47">
    <w:abstractNumId w:val="13"/>
  </w:num>
  <w:num w:numId="48">
    <w:abstractNumId w:val="16"/>
  </w:num>
  <w:num w:numId="49">
    <w:abstractNumId w:val="43"/>
  </w:num>
  <w:num w:numId="5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Full" w:cryptAlgorithmClass="hash" w:cryptAlgorithmType="typeAny" w:cryptAlgorithmSid="4" w:cryptSpinCount="100000" w:hash="J4Kp/SHbw14RmTEthqQEevZuruI=" w:salt="BlHFLRluaiu7nuYVFT6bjA=="/>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
  <w:rsids>
    <w:rsidRoot w:val="005649AA"/>
    <w:rsid w:val="00003059"/>
    <w:rsid w:val="0000363A"/>
    <w:rsid w:val="00003665"/>
    <w:rsid w:val="00003C40"/>
    <w:rsid w:val="00003FBA"/>
    <w:rsid w:val="000041AA"/>
    <w:rsid w:val="00004E2C"/>
    <w:rsid w:val="00005011"/>
    <w:rsid w:val="000053E7"/>
    <w:rsid w:val="00005A84"/>
    <w:rsid w:val="000062E4"/>
    <w:rsid w:val="00007118"/>
    <w:rsid w:val="00007CF6"/>
    <w:rsid w:val="00007FF7"/>
    <w:rsid w:val="00010352"/>
    <w:rsid w:val="00011CE1"/>
    <w:rsid w:val="00013D07"/>
    <w:rsid w:val="00013F5A"/>
    <w:rsid w:val="00013FC4"/>
    <w:rsid w:val="000141A9"/>
    <w:rsid w:val="00014779"/>
    <w:rsid w:val="00015C3F"/>
    <w:rsid w:val="000163F9"/>
    <w:rsid w:val="000167EF"/>
    <w:rsid w:val="00016888"/>
    <w:rsid w:val="00016D64"/>
    <w:rsid w:val="00017211"/>
    <w:rsid w:val="00017A66"/>
    <w:rsid w:val="0002053F"/>
    <w:rsid w:val="00020BC1"/>
    <w:rsid w:val="00020DC0"/>
    <w:rsid w:val="00021E5F"/>
    <w:rsid w:val="000220BF"/>
    <w:rsid w:val="00023546"/>
    <w:rsid w:val="000239F0"/>
    <w:rsid w:val="000244F2"/>
    <w:rsid w:val="00024F36"/>
    <w:rsid w:val="000255CC"/>
    <w:rsid w:val="000267E6"/>
    <w:rsid w:val="00030063"/>
    <w:rsid w:val="00030108"/>
    <w:rsid w:val="000301CE"/>
    <w:rsid w:val="00031623"/>
    <w:rsid w:val="00031A52"/>
    <w:rsid w:val="000321C0"/>
    <w:rsid w:val="0003240E"/>
    <w:rsid w:val="00032795"/>
    <w:rsid w:val="0003309A"/>
    <w:rsid w:val="000330D2"/>
    <w:rsid w:val="000336CB"/>
    <w:rsid w:val="00033FAB"/>
    <w:rsid w:val="00034052"/>
    <w:rsid w:val="0003445D"/>
    <w:rsid w:val="00034791"/>
    <w:rsid w:val="00035171"/>
    <w:rsid w:val="000352E7"/>
    <w:rsid w:val="000365C7"/>
    <w:rsid w:val="000378E3"/>
    <w:rsid w:val="0003795F"/>
    <w:rsid w:val="00040B2B"/>
    <w:rsid w:val="000413C6"/>
    <w:rsid w:val="000418AA"/>
    <w:rsid w:val="00042775"/>
    <w:rsid w:val="00042B50"/>
    <w:rsid w:val="000431B1"/>
    <w:rsid w:val="000434F1"/>
    <w:rsid w:val="00043C13"/>
    <w:rsid w:val="00043C86"/>
    <w:rsid w:val="00043FA7"/>
    <w:rsid w:val="00043FAB"/>
    <w:rsid w:val="000460B7"/>
    <w:rsid w:val="000466ED"/>
    <w:rsid w:val="00046FE0"/>
    <w:rsid w:val="00047156"/>
    <w:rsid w:val="000475C1"/>
    <w:rsid w:val="000504EB"/>
    <w:rsid w:val="00051126"/>
    <w:rsid w:val="00051B63"/>
    <w:rsid w:val="00051D51"/>
    <w:rsid w:val="00052D49"/>
    <w:rsid w:val="000535C7"/>
    <w:rsid w:val="00053BAB"/>
    <w:rsid w:val="00053CB9"/>
    <w:rsid w:val="000549BA"/>
    <w:rsid w:val="00056278"/>
    <w:rsid w:val="000568CC"/>
    <w:rsid w:val="000569EE"/>
    <w:rsid w:val="00056AFF"/>
    <w:rsid w:val="00056B2B"/>
    <w:rsid w:val="00057A0A"/>
    <w:rsid w:val="00057C00"/>
    <w:rsid w:val="00057FAA"/>
    <w:rsid w:val="000612CD"/>
    <w:rsid w:val="00061CA0"/>
    <w:rsid w:val="000638A2"/>
    <w:rsid w:val="00063A2B"/>
    <w:rsid w:val="00064CF8"/>
    <w:rsid w:val="00064F04"/>
    <w:rsid w:val="00065087"/>
    <w:rsid w:val="000658AD"/>
    <w:rsid w:val="00066632"/>
    <w:rsid w:val="00066A26"/>
    <w:rsid w:val="00066B95"/>
    <w:rsid w:val="00067B6A"/>
    <w:rsid w:val="000703F7"/>
    <w:rsid w:val="000704C5"/>
    <w:rsid w:val="00070AF5"/>
    <w:rsid w:val="00070C84"/>
    <w:rsid w:val="000713B1"/>
    <w:rsid w:val="000719C0"/>
    <w:rsid w:val="00071D1E"/>
    <w:rsid w:val="0007259E"/>
    <w:rsid w:val="000727B1"/>
    <w:rsid w:val="00072BAD"/>
    <w:rsid w:val="000734BF"/>
    <w:rsid w:val="000746F0"/>
    <w:rsid w:val="00074DC7"/>
    <w:rsid w:val="00075224"/>
    <w:rsid w:val="00075505"/>
    <w:rsid w:val="00076623"/>
    <w:rsid w:val="00076D5D"/>
    <w:rsid w:val="00077863"/>
    <w:rsid w:val="000779D0"/>
    <w:rsid w:val="00077B55"/>
    <w:rsid w:val="0008047A"/>
    <w:rsid w:val="0008129C"/>
    <w:rsid w:val="00081887"/>
    <w:rsid w:val="00082133"/>
    <w:rsid w:val="00082171"/>
    <w:rsid w:val="00082980"/>
    <w:rsid w:val="00082E42"/>
    <w:rsid w:val="000830EB"/>
    <w:rsid w:val="00083D4B"/>
    <w:rsid w:val="00084524"/>
    <w:rsid w:val="00085E37"/>
    <w:rsid w:val="00085F19"/>
    <w:rsid w:val="0008603F"/>
    <w:rsid w:val="00086040"/>
    <w:rsid w:val="000864F3"/>
    <w:rsid w:val="00087713"/>
    <w:rsid w:val="00087F76"/>
    <w:rsid w:val="00090FC4"/>
    <w:rsid w:val="00091444"/>
    <w:rsid w:val="000918CB"/>
    <w:rsid w:val="000928C9"/>
    <w:rsid w:val="000933EA"/>
    <w:rsid w:val="00093917"/>
    <w:rsid w:val="00093B15"/>
    <w:rsid w:val="00093C56"/>
    <w:rsid w:val="00093DC3"/>
    <w:rsid w:val="000944E2"/>
    <w:rsid w:val="0009474F"/>
    <w:rsid w:val="00094D97"/>
    <w:rsid w:val="0009550D"/>
    <w:rsid w:val="00095CAC"/>
    <w:rsid w:val="00095D50"/>
    <w:rsid w:val="00096279"/>
    <w:rsid w:val="0009644E"/>
    <w:rsid w:val="00097117"/>
    <w:rsid w:val="000972A6"/>
    <w:rsid w:val="0009736E"/>
    <w:rsid w:val="00097975"/>
    <w:rsid w:val="00097DDA"/>
    <w:rsid w:val="000A068F"/>
    <w:rsid w:val="000A1082"/>
    <w:rsid w:val="000A1460"/>
    <w:rsid w:val="000A22C8"/>
    <w:rsid w:val="000A2387"/>
    <w:rsid w:val="000A2A20"/>
    <w:rsid w:val="000A2CEC"/>
    <w:rsid w:val="000A3293"/>
    <w:rsid w:val="000A385A"/>
    <w:rsid w:val="000A39DE"/>
    <w:rsid w:val="000A3F18"/>
    <w:rsid w:val="000A505A"/>
    <w:rsid w:val="000A56A5"/>
    <w:rsid w:val="000A5FD6"/>
    <w:rsid w:val="000A612D"/>
    <w:rsid w:val="000A6134"/>
    <w:rsid w:val="000A6C4D"/>
    <w:rsid w:val="000A7B57"/>
    <w:rsid w:val="000A7B89"/>
    <w:rsid w:val="000B02D0"/>
    <w:rsid w:val="000B105D"/>
    <w:rsid w:val="000B13A9"/>
    <w:rsid w:val="000B166F"/>
    <w:rsid w:val="000B1A52"/>
    <w:rsid w:val="000B1E3B"/>
    <w:rsid w:val="000B367D"/>
    <w:rsid w:val="000B3DDB"/>
    <w:rsid w:val="000B3E11"/>
    <w:rsid w:val="000B4482"/>
    <w:rsid w:val="000B4631"/>
    <w:rsid w:val="000B4DE0"/>
    <w:rsid w:val="000B56F4"/>
    <w:rsid w:val="000B5815"/>
    <w:rsid w:val="000B5AE8"/>
    <w:rsid w:val="000B5E80"/>
    <w:rsid w:val="000B66E0"/>
    <w:rsid w:val="000B682B"/>
    <w:rsid w:val="000B766B"/>
    <w:rsid w:val="000C03BE"/>
    <w:rsid w:val="000C03F6"/>
    <w:rsid w:val="000C0703"/>
    <w:rsid w:val="000C092F"/>
    <w:rsid w:val="000C0BF2"/>
    <w:rsid w:val="000C0FA4"/>
    <w:rsid w:val="000C14A7"/>
    <w:rsid w:val="000C154E"/>
    <w:rsid w:val="000C172B"/>
    <w:rsid w:val="000C1BA2"/>
    <w:rsid w:val="000C2853"/>
    <w:rsid w:val="000C3A82"/>
    <w:rsid w:val="000C3C03"/>
    <w:rsid w:val="000C3F88"/>
    <w:rsid w:val="000C4489"/>
    <w:rsid w:val="000C4748"/>
    <w:rsid w:val="000C4DD2"/>
    <w:rsid w:val="000C5458"/>
    <w:rsid w:val="000C61F2"/>
    <w:rsid w:val="000C64EC"/>
    <w:rsid w:val="000C67D6"/>
    <w:rsid w:val="000C7791"/>
    <w:rsid w:val="000C7E5A"/>
    <w:rsid w:val="000D0E2D"/>
    <w:rsid w:val="000D1561"/>
    <w:rsid w:val="000D1905"/>
    <w:rsid w:val="000D1A3E"/>
    <w:rsid w:val="000D1C79"/>
    <w:rsid w:val="000D223F"/>
    <w:rsid w:val="000D287D"/>
    <w:rsid w:val="000D3201"/>
    <w:rsid w:val="000D3504"/>
    <w:rsid w:val="000D35E1"/>
    <w:rsid w:val="000D3A9E"/>
    <w:rsid w:val="000D3B32"/>
    <w:rsid w:val="000D3C60"/>
    <w:rsid w:val="000D4622"/>
    <w:rsid w:val="000D472B"/>
    <w:rsid w:val="000D51FE"/>
    <w:rsid w:val="000D534E"/>
    <w:rsid w:val="000D68DD"/>
    <w:rsid w:val="000D6950"/>
    <w:rsid w:val="000D6A72"/>
    <w:rsid w:val="000D700B"/>
    <w:rsid w:val="000E011C"/>
    <w:rsid w:val="000E05DA"/>
    <w:rsid w:val="000E18D4"/>
    <w:rsid w:val="000E18E9"/>
    <w:rsid w:val="000E29CC"/>
    <w:rsid w:val="000E29FA"/>
    <w:rsid w:val="000E2CCE"/>
    <w:rsid w:val="000E36A3"/>
    <w:rsid w:val="000E38B4"/>
    <w:rsid w:val="000E39B0"/>
    <w:rsid w:val="000E49F6"/>
    <w:rsid w:val="000E57F0"/>
    <w:rsid w:val="000E5B05"/>
    <w:rsid w:val="000E6376"/>
    <w:rsid w:val="000E64D2"/>
    <w:rsid w:val="000E709D"/>
    <w:rsid w:val="000E7485"/>
    <w:rsid w:val="000E7922"/>
    <w:rsid w:val="000E7A69"/>
    <w:rsid w:val="000E7F05"/>
    <w:rsid w:val="000F044F"/>
    <w:rsid w:val="000F12E4"/>
    <w:rsid w:val="000F1E35"/>
    <w:rsid w:val="000F218D"/>
    <w:rsid w:val="000F257B"/>
    <w:rsid w:val="000F319A"/>
    <w:rsid w:val="000F393B"/>
    <w:rsid w:val="000F3CA1"/>
    <w:rsid w:val="000F45EF"/>
    <w:rsid w:val="000F476B"/>
    <w:rsid w:val="000F52E5"/>
    <w:rsid w:val="000F5302"/>
    <w:rsid w:val="000F538F"/>
    <w:rsid w:val="000F5692"/>
    <w:rsid w:val="000F57AF"/>
    <w:rsid w:val="000F58E8"/>
    <w:rsid w:val="000F5AE2"/>
    <w:rsid w:val="000F5DC5"/>
    <w:rsid w:val="000F6410"/>
    <w:rsid w:val="000F6A18"/>
    <w:rsid w:val="000F7565"/>
    <w:rsid w:val="001005F4"/>
    <w:rsid w:val="0010064F"/>
    <w:rsid w:val="0010150F"/>
    <w:rsid w:val="00101559"/>
    <w:rsid w:val="001015BB"/>
    <w:rsid w:val="00102AE4"/>
    <w:rsid w:val="00102AF7"/>
    <w:rsid w:val="00102C06"/>
    <w:rsid w:val="001031C9"/>
    <w:rsid w:val="0010359C"/>
    <w:rsid w:val="00103E21"/>
    <w:rsid w:val="0010441C"/>
    <w:rsid w:val="0010506C"/>
    <w:rsid w:val="00105A78"/>
    <w:rsid w:val="00105EC6"/>
    <w:rsid w:val="00106328"/>
    <w:rsid w:val="001069FB"/>
    <w:rsid w:val="0010766A"/>
    <w:rsid w:val="0011012B"/>
    <w:rsid w:val="001103C6"/>
    <w:rsid w:val="0011172C"/>
    <w:rsid w:val="00112956"/>
    <w:rsid w:val="001143DF"/>
    <w:rsid w:val="00114BE2"/>
    <w:rsid w:val="00114F16"/>
    <w:rsid w:val="001152E0"/>
    <w:rsid w:val="001157E9"/>
    <w:rsid w:val="00116773"/>
    <w:rsid w:val="0011690F"/>
    <w:rsid w:val="001179AD"/>
    <w:rsid w:val="00120452"/>
    <w:rsid w:val="00121574"/>
    <w:rsid w:val="001219B7"/>
    <w:rsid w:val="00121B07"/>
    <w:rsid w:val="00122C7B"/>
    <w:rsid w:val="00124000"/>
    <w:rsid w:val="00124E1C"/>
    <w:rsid w:val="001254B3"/>
    <w:rsid w:val="001256C9"/>
    <w:rsid w:val="00126450"/>
    <w:rsid w:val="0012651A"/>
    <w:rsid w:val="0013000E"/>
    <w:rsid w:val="0013071D"/>
    <w:rsid w:val="00130CD9"/>
    <w:rsid w:val="0013121B"/>
    <w:rsid w:val="00131DC8"/>
    <w:rsid w:val="00131FA0"/>
    <w:rsid w:val="001324B1"/>
    <w:rsid w:val="00132825"/>
    <w:rsid w:val="00132A02"/>
    <w:rsid w:val="00133008"/>
    <w:rsid w:val="00133BAE"/>
    <w:rsid w:val="00133BB0"/>
    <w:rsid w:val="00134C54"/>
    <w:rsid w:val="00134F87"/>
    <w:rsid w:val="0013526B"/>
    <w:rsid w:val="00136590"/>
    <w:rsid w:val="00136F74"/>
    <w:rsid w:val="00137B05"/>
    <w:rsid w:val="00140710"/>
    <w:rsid w:val="00140A73"/>
    <w:rsid w:val="00140FE2"/>
    <w:rsid w:val="0014148F"/>
    <w:rsid w:val="001417AF"/>
    <w:rsid w:val="0014180F"/>
    <w:rsid w:val="00141A2A"/>
    <w:rsid w:val="00141BC8"/>
    <w:rsid w:val="00142CC2"/>
    <w:rsid w:val="0014371F"/>
    <w:rsid w:val="0014388F"/>
    <w:rsid w:val="0014399D"/>
    <w:rsid w:val="00144C66"/>
    <w:rsid w:val="00144D86"/>
    <w:rsid w:val="00145315"/>
    <w:rsid w:val="00145DCC"/>
    <w:rsid w:val="00146A62"/>
    <w:rsid w:val="00146DCE"/>
    <w:rsid w:val="001472A7"/>
    <w:rsid w:val="00147643"/>
    <w:rsid w:val="00147EFA"/>
    <w:rsid w:val="0015022B"/>
    <w:rsid w:val="00150D16"/>
    <w:rsid w:val="00150E66"/>
    <w:rsid w:val="001510A1"/>
    <w:rsid w:val="00151861"/>
    <w:rsid w:val="00151AEE"/>
    <w:rsid w:val="00151B22"/>
    <w:rsid w:val="0015325A"/>
    <w:rsid w:val="00153AB6"/>
    <w:rsid w:val="00153C72"/>
    <w:rsid w:val="00154362"/>
    <w:rsid w:val="001547C4"/>
    <w:rsid w:val="0015496B"/>
    <w:rsid w:val="00154C2D"/>
    <w:rsid w:val="001551DA"/>
    <w:rsid w:val="0015530F"/>
    <w:rsid w:val="00155564"/>
    <w:rsid w:val="001558CF"/>
    <w:rsid w:val="00156B74"/>
    <w:rsid w:val="00157761"/>
    <w:rsid w:val="00157CB9"/>
    <w:rsid w:val="001601BA"/>
    <w:rsid w:val="00160873"/>
    <w:rsid w:val="001615EE"/>
    <w:rsid w:val="0016178A"/>
    <w:rsid w:val="00161914"/>
    <w:rsid w:val="00161C33"/>
    <w:rsid w:val="00161C6F"/>
    <w:rsid w:val="00161D91"/>
    <w:rsid w:val="00161EB8"/>
    <w:rsid w:val="00162A37"/>
    <w:rsid w:val="00162E06"/>
    <w:rsid w:val="0016426C"/>
    <w:rsid w:val="001649E9"/>
    <w:rsid w:val="00164E21"/>
    <w:rsid w:val="0016681F"/>
    <w:rsid w:val="0016690F"/>
    <w:rsid w:val="00166D65"/>
    <w:rsid w:val="00167850"/>
    <w:rsid w:val="00170051"/>
    <w:rsid w:val="0017026C"/>
    <w:rsid w:val="00170A20"/>
    <w:rsid w:val="00170A46"/>
    <w:rsid w:val="00171E00"/>
    <w:rsid w:val="00172D9F"/>
    <w:rsid w:val="001735E2"/>
    <w:rsid w:val="00173C83"/>
    <w:rsid w:val="001749C3"/>
    <w:rsid w:val="00174A3C"/>
    <w:rsid w:val="00174BBB"/>
    <w:rsid w:val="00174F64"/>
    <w:rsid w:val="0017511C"/>
    <w:rsid w:val="00175F1A"/>
    <w:rsid w:val="001760D0"/>
    <w:rsid w:val="00176921"/>
    <w:rsid w:val="00177501"/>
    <w:rsid w:val="0017784F"/>
    <w:rsid w:val="00181119"/>
    <w:rsid w:val="0018140E"/>
    <w:rsid w:val="001814C3"/>
    <w:rsid w:val="00181B1A"/>
    <w:rsid w:val="00182875"/>
    <w:rsid w:val="00183672"/>
    <w:rsid w:val="0018410F"/>
    <w:rsid w:val="00184175"/>
    <w:rsid w:val="00184321"/>
    <w:rsid w:val="001848D1"/>
    <w:rsid w:val="00185426"/>
    <w:rsid w:val="0018675A"/>
    <w:rsid w:val="00187B29"/>
    <w:rsid w:val="0019099C"/>
    <w:rsid w:val="0019109C"/>
    <w:rsid w:val="00193178"/>
    <w:rsid w:val="001932DA"/>
    <w:rsid w:val="00193D51"/>
    <w:rsid w:val="00193D9E"/>
    <w:rsid w:val="0019411D"/>
    <w:rsid w:val="00194536"/>
    <w:rsid w:val="00194DA0"/>
    <w:rsid w:val="001950CD"/>
    <w:rsid w:val="0019521A"/>
    <w:rsid w:val="001959A6"/>
    <w:rsid w:val="00195D88"/>
    <w:rsid w:val="001A01EC"/>
    <w:rsid w:val="001A04DE"/>
    <w:rsid w:val="001A0C45"/>
    <w:rsid w:val="001A2A2F"/>
    <w:rsid w:val="001A3DEF"/>
    <w:rsid w:val="001A40B1"/>
    <w:rsid w:val="001A42E9"/>
    <w:rsid w:val="001A4B87"/>
    <w:rsid w:val="001A5DE1"/>
    <w:rsid w:val="001A70DA"/>
    <w:rsid w:val="001A7230"/>
    <w:rsid w:val="001A7789"/>
    <w:rsid w:val="001B168D"/>
    <w:rsid w:val="001B17AB"/>
    <w:rsid w:val="001B3545"/>
    <w:rsid w:val="001B37A0"/>
    <w:rsid w:val="001B4380"/>
    <w:rsid w:val="001B47B9"/>
    <w:rsid w:val="001B53F8"/>
    <w:rsid w:val="001B5896"/>
    <w:rsid w:val="001B5E26"/>
    <w:rsid w:val="001B5EE2"/>
    <w:rsid w:val="001B5FB2"/>
    <w:rsid w:val="001B613B"/>
    <w:rsid w:val="001B62A7"/>
    <w:rsid w:val="001B6E02"/>
    <w:rsid w:val="001B7005"/>
    <w:rsid w:val="001B7CBA"/>
    <w:rsid w:val="001C1937"/>
    <w:rsid w:val="001C26CF"/>
    <w:rsid w:val="001C2F0C"/>
    <w:rsid w:val="001C41F3"/>
    <w:rsid w:val="001C52A1"/>
    <w:rsid w:val="001C5C17"/>
    <w:rsid w:val="001C6173"/>
    <w:rsid w:val="001C62D8"/>
    <w:rsid w:val="001C68D0"/>
    <w:rsid w:val="001C69EC"/>
    <w:rsid w:val="001C6B8C"/>
    <w:rsid w:val="001C73B7"/>
    <w:rsid w:val="001C7C67"/>
    <w:rsid w:val="001D00A2"/>
    <w:rsid w:val="001D061C"/>
    <w:rsid w:val="001D17CD"/>
    <w:rsid w:val="001D1D6A"/>
    <w:rsid w:val="001D1E3A"/>
    <w:rsid w:val="001D2282"/>
    <w:rsid w:val="001D2804"/>
    <w:rsid w:val="001D2D1B"/>
    <w:rsid w:val="001D365C"/>
    <w:rsid w:val="001D3FED"/>
    <w:rsid w:val="001D420C"/>
    <w:rsid w:val="001D451D"/>
    <w:rsid w:val="001D4B32"/>
    <w:rsid w:val="001D4B61"/>
    <w:rsid w:val="001D4D14"/>
    <w:rsid w:val="001D4FDF"/>
    <w:rsid w:val="001D5DB6"/>
    <w:rsid w:val="001D6283"/>
    <w:rsid w:val="001D6F94"/>
    <w:rsid w:val="001D720B"/>
    <w:rsid w:val="001D72E9"/>
    <w:rsid w:val="001D7AC9"/>
    <w:rsid w:val="001D7F91"/>
    <w:rsid w:val="001E105E"/>
    <w:rsid w:val="001E1498"/>
    <w:rsid w:val="001E1787"/>
    <w:rsid w:val="001E1AD3"/>
    <w:rsid w:val="001E30B0"/>
    <w:rsid w:val="001E395F"/>
    <w:rsid w:val="001E416A"/>
    <w:rsid w:val="001E467B"/>
    <w:rsid w:val="001E49F4"/>
    <w:rsid w:val="001E60DA"/>
    <w:rsid w:val="001E6752"/>
    <w:rsid w:val="001E7E26"/>
    <w:rsid w:val="001F19B3"/>
    <w:rsid w:val="001F1F0E"/>
    <w:rsid w:val="001F2EDE"/>
    <w:rsid w:val="001F34D2"/>
    <w:rsid w:val="001F36EB"/>
    <w:rsid w:val="001F36F2"/>
    <w:rsid w:val="001F3888"/>
    <w:rsid w:val="001F4766"/>
    <w:rsid w:val="001F5F09"/>
    <w:rsid w:val="001F64A7"/>
    <w:rsid w:val="001F663A"/>
    <w:rsid w:val="001F67C9"/>
    <w:rsid w:val="001F6CC9"/>
    <w:rsid w:val="002002BF"/>
    <w:rsid w:val="00200363"/>
    <w:rsid w:val="002009C3"/>
    <w:rsid w:val="00200B0E"/>
    <w:rsid w:val="00200BB2"/>
    <w:rsid w:val="0020118F"/>
    <w:rsid w:val="00202EFA"/>
    <w:rsid w:val="00202F95"/>
    <w:rsid w:val="0020372D"/>
    <w:rsid w:val="00203F16"/>
    <w:rsid w:val="00204B0E"/>
    <w:rsid w:val="002050BB"/>
    <w:rsid w:val="00205AC2"/>
    <w:rsid w:val="00205F5E"/>
    <w:rsid w:val="00206424"/>
    <w:rsid w:val="002069DE"/>
    <w:rsid w:val="002071C4"/>
    <w:rsid w:val="002071E9"/>
    <w:rsid w:val="002078C6"/>
    <w:rsid w:val="002107AD"/>
    <w:rsid w:val="00210AB4"/>
    <w:rsid w:val="0021178D"/>
    <w:rsid w:val="00212324"/>
    <w:rsid w:val="00213946"/>
    <w:rsid w:val="00213CC3"/>
    <w:rsid w:val="00213F1E"/>
    <w:rsid w:val="00214099"/>
    <w:rsid w:val="00214699"/>
    <w:rsid w:val="00214DDE"/>
    <w:rsid w:val="00215BB1"/>
    <w:rsid w:val="00216365"/>
    <w:rsid w:val="002169BC"/>
    <w:rsid w:val="00216EA0"/>
    <w:rsid w:val="00217755"/>
    <w:rsid w:val="00217D56"/>
    <w:rsid w:val="00221047"/>
    <w:rsid w:val="00221E61"/>
    <w:rsid w:val="00221F1A"/>
    <w:rsid w:val="0022233F"/>
    <w:rsid w:val="0022286A"/>
    <w:rsid w:val="00222903"/>
    <w:rsid w:val="00222A2A"/>
    <w:rsid w:val="00222CF0"/>
    <w:rsid w:val="00223CBB"/>
    <w:rsid w:val="00224826"/>
    <w:rsid w:val="00224F01"/>
    <w:rsid w:val="00224F20"/>
    <w:rsid w:val="00224FC4"/>
    <w:rsid w:val="00225673"/>
    <w:rsid w:val="00225D70"/>
    <w:rsid w:val="00225E51"/>
    <w:rsid w:val="0022636D"/>
    <w:rsid w:val="002264B0"/>
    <w:rsid w:val="00226622"/>
    <w:rsid w:val="0022692A"/>
    <w:rsid w:val="00226D34"/>
    <w:rsid w:val="00227FC5"/>
    <w:rsid w:val="00230914"/>
    <w:rsid w:val="00230FDB"/>
    <w:rsid w:val="00231573"/>
    <w:rsid w:val="00231CD5"/>
    <w:rsid w:val="002323BC"/>
    <w:rsid w:val="00232F79"/>
    <w:rsid w:val="0023474E"/>
    <w:rsid w:val="00234E96"/>
    <w:rsid w:val="002356AC"/>
    <w:rsid w:val="00235DBA"/>
    <w:rsid w:val="00235DE0"/>
    <w:rsid w:val="0023647B"/>
    <w:rsid w:val="002364B3"/>
    <w:rsid w:val="002367A4"/>
    <w:rsid w:val="00236A24"/>
    <w:rsid w:val="00236C1D"/>
    <w:rsid w:val="002376C3"/>
    <w:rsid w:val="0023780E"/>
    <w:rsid w:val="00237CF7"/>
    <w:rsid w:val="002408BA"/>
    <w:rsid w:val="00240909"/>
    <w:rsid w:val="00241625"/>
    <w:rsid w:val="00241B84"/>
    <w:rsid w:val="00241DC5"/>
    <w:rsid w:val="00242D35"/>
    <w:rsid w:val="00242EE2"/>
    <w:rsid w:val="00243195"/>
    <w:rsid w:val="0024407A"/>
    <w:rsid w:val="00244294"/>
    <w:rsid w:val="0024474A"/>
    <w:rsid w:val="002447DE"/>
    <w:rsid w:val="00244B06"/>
    <w:rsid w:val="0024529D"/>
    <w:rsid w:val="00245921"/>
    <w:rsid w:val="0024622F"/>
    <w:rsid w:val="002467CC"/>
    <w:rsid w:val="00246824"/>
    <w:rsid w:val="00250CF7"/>
    <w:rsid w:val="00250E1E"/>
    <w:rsid w:val="0025128E"/>
    <w:rsid w:val="00252BDE"/>
    <w:rsid w:val="00252EA6"/>
    <w:rsid w:val="0025363A"/>
    <w:rsid w:val="00253991"/>
    <w:rsid w:val="002539D4"/>
    <w:rsid w:val="00253C7F"/>
    <w:rsid w:val="00253DC2"/>
    <w:rsid w:val="00254820"/>
    <w:rsid w:val="00255011"/>
    <w:rsid w:val="002554A7"/>
    <w:rsid w:val="00256845"/>
    <w:rsid w:val="0025703E"/>
    <w:rsid w:val="0025722E"/>
    <w:rsid w:val="00257854"/>
    <w:rsid w:val="00261934"/>
    <w:rsid w:val="002619E7"/>
    <w:rsid w:val="0026310B"/>
    <w:rsid w:val="00263429"/>
    <w:rsid w:val="002635CA"/>
    <w:rsid w:val="00263C32"/>
    <w:rsid w:val="00263D51"/>
    <w:rsid w:val="00263F27"/>
    <w:rsid w:val="00264D10"/>
    <w:rsid w:val="00266BCD"/>
    <w:rsid w:val="0026786F"/>
    <w:rsid w:val="00267BAC"/>
    <w:rsid w:val="00267D4B"/>
    <w:rsid w:val="00270BDE"/>
    <w:rsid w:val="00270EB7"/>
    <w:rsid w:val="002713FA"/>
    <w:rsid w:val="00271537"/>
    <w:rsid w:val="00271C3E"/>
    <w:rsid w:val="00271EDE"/>
    <w:rsid w:val="00272028"/>
    <w:rsid w:val="002723AA"/>
    <w:rsid w:val="002747BD"/>
    <w:rsid w:val="002753C6"/>
    <w:rsid w:val="002756A8"/>
    <w:rsid w:val="00275FE0"/>
    <w:rsid w:val="002768D2"/>
    <w:rsid w:val="00277A55"/>
    <w:rsid w:val="002802EB"/>
    <w:rsid w:val="00280850"/>
    <w:rsid w:val="0028120D"/>
    <w:rsid w:val="00281942"/>
    <w:rsid w:val="002827B0"/>
    <w:rsid w:val="00282E33"/>
    <w:rsid w:val="00283D40"/>
    <w:rsid w:val="00284987"/>
    <w:rsid w:val="00285688"/>
    <w:rsid w:val="0028568B"/>
    <w:rsid w:val="002857C3"/>
    <w:rsid w:val="002858F1"/>
    <w:rsid w:val="00285C97"/>
    <w:rsid w:val="00285D8E"/>
    <w:rsid w:val="00287550"/>
    <w:rsid w:val="002877AF"/>
    <w:rsid w:val="00287EDF"/>
    <w:rsid w:val="00287F98"/>
    <w:rsid w:val="002913A7"/>
    <w:rsid w:val="00293842"/>
    <w:rsid w:val="00293B21"/>
    <w:rsid w:val="00295E5A"/>
    <w:rsid w:val="002974E6"/>
    <w:rsid w:val="00297527"/>
    <w:rsid w:val="00297614"/>
    <w:rsid w:val="002A04FF"/>
    <w:rsid w:val="002A142F"/>
    <w:rsid w:val="002A2038"/>
    <w:rsid w:val="002A23B4"/>
    <w:rsid w:val="002A309C"/>
    <w:rsid w:val="002A3A7F"/>
    <w:rsid w:val="002A3BEC"/>
    <w:rsid w:val="002A4340"/>
    <w:rsid w:val="002A6D9D"/>
    <w:rsid w:val="002A6DA6"/>
    <w:rsid w:val="002A74BA"/>
    <w:rsid w:val="002A7556"/>
    <w:rsid w:val="002A794D"/>
    <w:rsid w:val="002A7A28"/>
    <w:rsid w:val="002B01EB"/>
    <w:rsid w:val="002B04F0"/>
    <w:rsid w:val="002B0589"/>
    <w:rsid w:val="002B0BDE"/>
    <w:rsid w:val="002B174E"/>
    <w:rsid w:val="002B24B0"/>
    <w:rsid w:val="002B302F"/>
    <w:rsid w:val="002B3051"/>
    <w:rsid w:val="002B353B"/>
    <w:rsid w:val="002B3775"/>
    <w:rsid w:val="002B38E3"/>
    <w:rsid w:val="002B4FE6"/>
    <w:rsid w:val="002B5E08"/>
    <w:rsid w:val="002B616D"/>
    <w:rsid w:val="002B653A"/>
    <w:rsid w:val="002B6E47"/>
    <w:rsid w:val="002B6E79"/>
    <w:rsid w:val="002B79C5"/>
    <w:rsid w:val="002B7BB6"/>
    <w:rsid w:val="002C0EA5"/>
    <w:rsid w:val="002C1858"/>
    <w:rsid w:val="002C1E1D"/>
    <w:rsid w:val="002C2479"/>
    <w:rsid w:val="002C2ACD"/>
    <w:rsid w:val="002C2BA1"/>
    <w:rsid w:val="002C309C"/>
    <w:rsid w:val="002C3320"/>
    <w:rsid w:val="002C3AD2"/>
    <w:rsid w:val="002C4969"/>
    <w:rsid w:val="002C5C23"/>
    <w:rsid w:val="002C6865"/>
    <w:rsid w:val="002C6DF2"/>
    <w:rsid w:val="002C6FC2"/>
    <w:rsid w:val="002C717E"/>
    <w:rsid w:val="002C7842"/>
    <w:rsid w:val="002C7909"/>
    <w:rsid w:val="002C7D20"/>
    <w:rsid w:val="002D01E8"/>
    <w:rsid w:val="002D0A70"/>
    <w:rsid w:val="002D1436"/>
    <w:rsid w:val="002D147E"/>
    <w:rsid w:val="002D1E9C"/>
    <w:rsid w:val="002D22F0"/>
    <w:rsid w:val="002D280E"/>
    <w:rsid w:val="002D2B50"/>
    <w:rsid w:val="002D32B3"/>
    <w:rsid w:val="002D37F7"/>
    <w:rsid w:val="002D4005"/>
    <w:rsid w:val="002D4116"/>
    <w:rsid w:val="002D42D3"/>
    <w:rsid w:val="002D4783"/>
    <w:rsid w:val="002D4CA4"/>
    <w:rsid w:val="002D5118"/>
    <w:rsid w:val="002D694A"/>
    <w:rsid w:val="002E00BA"/>
    <w:rsid w:val="002E069E"/>
    <w:rsid w:val="002E1234"/>
    <w:rsid w:val="002E1786"/>
    <w:rsid w:val="002E19DF"/>
    <w:rsid w:val="002E26C3"/>
    <w:rsid w:val="002E2CD0"/>
    <w:rsid w:val="002E35CF"/>
    <w:rsid w:val="002E371E"/>
    <w:rsid w:val="002E4FDB"/>
    <w:rsid w:val="002E51E6"/>
    <w:rsid w:val="002E5A04"/>
    <w:rsid w:val="002E6269"/>
    <w:rsid w:val="002E6B76"/>
    <w:rsid w:val="002E6F27"/>
    <w:rsid w:val="002E6F85"/>
    <w:rsid w:val="002E73C3"/>
    <w:rsid w:val="002E7C94"/>
    <w:rsid w:val="002F002C"/>
    <w:rsid w:val="002F0799"/>
    <w:rsid w:val="002F1350"/>
    <w:rsid w:val="002F1A44"/>
    <w:rsid w:val="002F1D0C"/>
    <w:rsid w:val="002F2B43"/>
    <w:rsid w:val="002F3AB6"/>
    <w:rsid w:val="002F3BA4"/>
    <w:rsid w:val="002F4BDE"/>
    <w:rsid w:val="002F5FDE"/>
    <w:rsid w:val="002F6646"/>
    <w:rsid w:val="002F6661"/>
    <w:rsid w:val="002F66CF"/>
    <w:rsid w:val="002F785D"/>
    <w:rsid w:val="002F7D1D"/>
    <w:rsid w:val="00300CCB"/>
    <w:rsid w:val="00300E93"/>
    <w:rsid w:val="003013A1"/>
    <w:rsid w:val="003014DA"/>
    <w:rsid w:val="00301D6B"/>
    <w:rsid w:val="00301D9B"/>
    <w:rsid w:val="00302134"/>
    <w:rsid w:val="003024F0"/>
    <w:rsid w:val="003028E2"/>
    <w:rsid w:val="00303578"/>
    <w:rsid w:val="0030373E"/>
    <w:rsid w:val="0030373F"/>
    <w:rsid w:val="003038C2"/>
    <w:rsid w:val="00303AC7"/>
    <w:rsid w:val="003047EB"/>
    <w:rsid w:val="00304956"/>
    <w:rsid w:val="00305114"/>
    <w:rsid w:val="00305661"/>
    <w:rsid w:val="00305738"/>
    <w:rsid w:val="00306809"/>
    <w:rsid w:val="00306DEA"/>
    <w:rsid w:val="00307343"/>
    <w:rsid w:val="003073BA"/>
    <w:rsid w:val="00307B37"/>
    <w:rsid w:val="00307E16"/>
    <w:rsid w:val="00307E3E"/>
    <w:rsid w:val="00310247"/>
    <w:rsid w:val="003105AC"/>
    <w:rsid w:val="003114FA"/>
    <w:rsid w:val="0031268A"/>
    <w:rsid w:val="0031324B"/>
    <w:rsid w:val="00314071"/>
    <w:rsid w:val="003141A5"/>
    <w:rsid w:val="00314325"/>
    <w:rsid w:val="00314701"/>
    <w:rsid w:val="003151CC"/>
    <w:rsid w:val="0031564D"/>
    <w:rsid w:val="00315718"/>
    <w:rsid w:val="00315F81"/>
    <w:rsid w:val="00317465"/>
    <w:rsid w:val="00320914"/>
    <w:rsid w:val="003216BB"/>
    <w:rsid w:val="00321BF8"/>
    <w:rsid w:val="00322170"/>
    <w:rsid w:val="003224E3"/>
    <w:rsid w:val="003233DB"/>
    <w:rsid w:val="003235B9"/>
    <w:rsid w:val="00323BC9"/>
    <w:rsid w:val="00326DAB"/>
    <w:rsid w:val="00327252"/>
    <w:rsid w:val="00327469"/>
    <w:rsid w:val="003274D6"/>
    <w:rsid w:val="0032750A"/>
    <w:rsid w:val="003278A4"/>
    <w:rsid w:val="003308EA"/>
    <w:rsid w:val="0033092E"/>
    <w:rsid w:val="00330E8E"/>
    <w:rsid w:val="003314B5"/>
    <w:rsid w:val="00331824"/>
    <w:rsid w:val="003319CE"/>
    <w:rsid w:val="00331FB1"/>
    <w:rsid w:val="00332756"/>
    <w:rsid w:val="00332A5F"/>
    <w:rsid w:val="0033376D"/>
    <w:rsid w:val="00336147"/>
    <w:rsid w:val="0033676C"/>
    <w:rsid w:val="003368E4"/>
    <w:rsid w:val="00336BE4"/>
    <w:rsid w:val="00336CAE"/>
    <w:rsid w:val="00337096"/>
    <w:rsid w:val="00337114"/>
    <w:rsid w:val="003372DB"/>
    <w:rsid w:val="00337384"/>
    <w:rsid w:val="0033767A"/>
    <w:rsid w:val="0033794D"/>
    <w:rsid w:val="00340418"/>
    <w:rsid w:val="00340CD6"/>
    <w:rsid w:val="0034204A"/>
    <w:rsid w:val="00342471"/>
    <w:rsid w:val="00342820"/>
    <w:rsid w:val="00342CC1"/>
    <w:rsid w:val="00342CD5"/>
    <w:rsid w:val="00342E11"/>
    <w:rsid w:val="00342E42"/>
    <w:rsid w:val="00343969"/>
    <w:rsid w:val="00343EC5"/>
    <w:rsid w:val="00343F1C"/>
    <w:rsid w:val="003443E0"/>
    <w:rsid w:val="00344F91"/>
    <w:rsid w:val="0034533B"/>
    <w:rsid w:val="00345CBD"/>
    <w:rsid w:val="00346250"/>
    <w:rsid w:val="003507E9"/>
    <w:rsid w:val="00350D71"/>
    <w:rsid w:val="00351062"/>
    <w:rsid w:val="00351EAE"/>
    <w:rsid w:val="003520D5"/>
    <w:rsid w:val="0035255C"/>
    <w:rsid w:val="00352894"/>
    <w:rsid w:val="003528EB"/>
    <w:rsid w:val="00354071"/>
    <w:rsid w:val="00354165"/>
    <w:rsid w:val="003542D4"/>
    <w:rsid w:val="00354624"/>
    <w:rsid w:val="0035466B"/>
    <w:rsid w:val="00355446"/>
    <w:rsid w:val="003555CB"/>
    <w:rsid w:val="003562A2"/>
    <w:rsid w:val="003564EF"/>
    <w:rsid w:val="003570C5"/>
    <w:rsid w:val="0035726E"/>
    <w:rsid w:val="00357398"/>
    <w:rsid w:val="00357E21"/>
    <w:rsid w:val="003602FF"/>
    <w:rsid w:val="00360423"/>
    <w:rsid w:val="00360DE8"/>
    <w:rsid w:val="00360EEE"/>
    <w:rsid w:val="003611D4"/>
    <w:rsid w:val="003615BF"/>
    <w:rsid w:val="003617F8"/>
    <w:rsid w:val="00361C3B"/>
    <w:rsid w:val="0036284E"/>
    <w:rsid w:val="00362C26"/>
    <w:rsid w:val="00363418"/>
    <w:rsid w:val="003642B8"/>
    <w:rsid w:val="00364759"/>
    <w:rsid w:val="003657ED"/>
    <w:rsid w:val="0036612A"/>
    <w:rsid w:val="00366243"/>
    <w:rsid w:val="00367D29"/>
    <w:rsid w:val="00367F89"/>
    <w:rsid w:val="00367FB5"/>
    <w:rsid w:val="00370C52"/>
    <w:rsid w:val="0037112E"/>
    <w:rsid w:val="003717C9"/>
    <w:rsid w:val="00373A90"/>
    <w:rsid w:val="0037448D"/>
    <w:rsid w:val="00376092"/>
    <w:rsid w:val="00376671"/>
    <w:rsid w:val="0037765E"/>
    <w:rsid w:val="0037770D"/>
    <w:rsid w:val="00377A1D"/>
    <w:rsid w:val="00377F58"/>
    <w:rsid w:val="00380D9D"/>
    <w:rsid w:val="00381CCF"/>
    <w:rsid w:val="00382329"/>
    <w:rsid w:val="00382361"/>
    <w:rsid w:val="00383525"/>
    <w:rsid w:val="003836C9"/>
    <w:rsid w:val="00383907"/>
    <w:rsid w:val="00383BB7"/>
    <w:rsid w:val="0038451F"/>
    <w:rsid w:val="00384561"/>
    <w:rsid w:val="00384B23"/>
    <w:rsid w:val="00384B71"/>
    <w:rsid w:val="00385EE7"/>
    <w:rsid w:val="00386185"/>
    <w:rsid w:val="0038657F"/>
    <w:rsid w:val="00386B60"/>
    <w:rsid w:val="00386D9A"/>
    <w:rsid w:val="0038721B"/>
    <w:rsid w:val="00387711"/>
    <w:rsid w:val="00387856"/>
    <w:rsid w:val="003927FC"/>
    <w:rsid w:val="00392BAC"/>
    <w:rsid w:val="003935E2"/>
    <w:rsid w:val="00393CDA"/>
    <w:rsid w:val="003948F4"/>
    <w:rsid w:val="00394C95"/>
    <w:rsid w:val="003956F4"/>
    <w:rsid w:val="0039578E"/>
    <w:rsid w:val="00396A91"/>
    <w:rsid w:val="00396CDF"/>
    <w:rsid w:val="00396EF2"/>
    <w:rsid w:val="003A0A41"/>
    <w:rsid w:val="003A1296"/>
    <w:rsid w:val="003A175A"/>
    <w:rsid w:val="003A1D60"/>
    <w:rsid w:val="003A3075"/>
    <w:rsid w:val="003A31C5"/>
    <w:rsid w:val="003A36C8"/>
    <w:rsid w:val="003A3F18"/>
    <w:rsid w:val="003A4297"/>
    <w:rsid w:val="003A4C3A"/>
    <w:rsid w:val="003A532D"/>
    <w:rsid w:val="003A55F8"/>
    <w:rsid w:val="003A6446"/>
    <w:rsid w:val="003A69B8"/>
    <w:rsid w:val="003A6EFE"/>
    <w:rsid w:val="003A704D"/>
    <w:rsid w:val="003A7522"/>
    <w:rsid w:val="003A79CD"/>
    <w:rsid w:val="003A7A0B"/>
    <w:rsid w:val="003A7C02"/>
    <w:rsid w:val="003A7C97"/>
    <w:rsid w:val="003B08E8"/>
    <w:rsid w:val="003B0C36"/>
    <w:rsid w:val="003B1DC0"/>
    <w:rsid w:val="003B21F7"/>
    <w:rsid w:val="003B2CBF"/>
    <w:rsid w:val="003B3B2B"/>
    <w:rsid w:val="003B40F7"/>
    <w:rsid w:val="003B50B2"/>
    <w:rsid w:val="003B599D"/>
    <w:rsid w:val="003B5CDB"/>
    <w:rsid w:val="003B63FF"/>
    <w:rsid w:val="003B6471"/>
    <w:rsid w:val="003B6DEC"/>
    <w:rsid w:val="003B6F8A"/>
    <w:rsid w:val="003B747D"/>
    <w:rsid w:val="003B784E"/>
    <w:rsid w:val="003B7CBC"/>
    <w:rsid w:val="003C0CB4"/>
    <w:rsid w:val="003C1140"/>
    <w:rsid w:val="003C1CC5"/>
    <w:rsid w:val="003C3C38"/>
    <w:rsid w:val="003C3E9D"/>
    <w:rsid w:val="003C454E"/>
    <w:rsid w:val="003C4752"/>
    <w:rsid w:val="003C4B79"/>
    <w:rsid w:val="003C4E56"/>
    <w:rsid w:val="003C53E5"/>
    <w:rsid w:val="003C5720"/>
    <w:rsid w:val="003C5CDD"/>
    <w:rsid w:val="003C5E34"/>
    <w:rsid w:val="003C6B1C"/>
    <w:rsid w:val="003C6B8D"/>
    <w:rsid w:val="003C6F34"/>
    <w:rsid w:val="003C7F54"/>
    <w:rsid w:val="003D0286"/>
    <w:rsid w:val="003D1D07"/>
    <w:rsid w:val="003D26AA"/>
    <w:rsid w:val="003D2A48"/>
    <w:rsid w:val="003D2CFC"/>
    <w:rsid w:val="003D2D9B"/>
    <w:rsid w:val="003D3805"/>
    <w:rsid w:val="003D3B56"/>
    <w:rsid w:val="003D3D9B"/>
    <w:rsid w:val="003D4301"/>
    <w:rsid w:val="003D4876"/>
    <w:rsid w:val="003D53F0"/>
    <w:rsid w:val="003D5430"/>
    <w:rsid w:val="003D6619"/>
    <w:rsid w:val="003D6F9F"/>
    <w:rsid w:val="003D701D"/>
    <w:rsid w:val="003D7EDF"/>
    <w:rsid w:val="003E0D87"/>
    <w:rsid w:val="003E0DA6"/>
    <w:rsid w:val="003E14CD"/>
    <w:rsid w:val="003E254A"/>
    <w:rsid w:val="003E282F"/>
    <w:rsid w:val="003E284A"/>
    <w:rsid w:val="003E284E"/>
    <w:rsid w:val="003E2BEB"/>
    <w:rsid w:val="003E3525"/>
    <w:rsid w:val="003E4985"/>
    <w:rsid w:val="003E5F5D"/>
    <w:rsid w:val="003E60A7"/>
    <w:rsid w:val="003E61C9"/>
    <w:rsid w:val="003E63D3"/>
    <w:rsid w:val="003E6827"/>
    <w:rsid w:val="003E6B0D"/>
    <w:rsid w:val="003F0B14"/>
    <w:rsid w:val="003F2A64"/>
    <w:rsid w:val="003F4455"/>
    <w:rsid w:val="003F4AF4"/>
    <w:rsid w:val="003F4B0F"/>
    <w:rsid w:val="003F4B2B"/>
    <w:rsid w:val="003F4E28"/>
    <w:rsid w:val="003F4FFC"/>
    <w:rsid w:val="003F60BF"/>
    <w:rsid w:val="003F6307"/>
    <w:rsid w:val="003F69A0"/>
    <w:rsid w:val="003F6BA4"/>
    <w:rsid w:val="003F6F09"/>
    <w:rsid w:val="003F795C"/>
    <w:rsid w:val="003F7ED1"/>
    <w:rsid w:val="00400064"/>
    <w:rsid w:val="00400D98"/>
    <w:rsid w:val="00402D98"/>
    <w:rsid w:val="00402FD2"/>
    <w:rsid w:val="00403860"/>
    <w:rsid w:val="0040420A"/>
    <w:rsid w:val="00404861"/>
    <w:rsid w:val="00404B93"/>
    <w:rsid w:val="00405117"/>
    <w:rsid w:val="00405C39"/>
    <w:rsid w:val="00406254"/>
    <w:rsid w:val="00406777"/>
    <w:rsid w:val="0040779F"/>
    <w:rsid w:val="004077F3"/>
    <w:rsid w:val="00407915"/>
    <w:rsid w:val="00407B5D"/>
    <w:rsid w:val="0041066A"/>
    <w:rsid w:val="00410BA0"/>
    <w:rsid w:val="00410C24"/>
    <w:rsid w:val="00410CCE"/>
    <w:rsid w:val="00410D2E"/>
    <w:rsid w:val="00411088"/>
    <w:rsid w:val="004116EE"/>
    <w:rsid w:val="00411734"/>
    <w:rsid w:val="00411ACD"/>
    <w:rsid w:val="00411B97"/>
    <w:rsid w:val="0041279A"/>
    <w:rsid w:val="0041307B"/>
    <w:rsid w:val="00413C76"/>
    <w:rsid w:val="00414390"/>
    <w:rsid w:val="00414A94"/>
    <w:rsid w:val="00415181"/>
    <w:rsid w:val="004159F7"/>
    <w:rsid w:val="004200FE"/>
    <w:rsid w:val="004204AD"/>
    <w:rsid w:val="00422CC7"/>
    <w:rsid w:val="004232DB"/>
    <w:rsid w:val="004237D9"/>
    <w:rsid w:val="00423C09"/>
    <w:rsid w:val="00424FDC"/>
    <w:rsid w:val="004268D0"/>
    <w:rsid w:val="004275A1"/>
    <w:rsid w:val="004279B8"/>
    <w:rsid w:val="00427A06"/>
    <w:rsid w:val="00430653"/>
    <w:rsid w:val="004309A7"/>
    <w:rsid w:val="00431B3C"/>
    <w:rsid w:val="00431B50"/>
    <w:rsid w:val="004321AC"/>
    <w:rsid w:val="00432C07"/>
    <w:rsid w:val="00433058"/>
    <w:rsid w:val="0043310F"/>
    <w:rsid w:val="0043470F"/>
    <w:rsid w:val="004347FA"/>
    <w:rsid w:val="00434EA3"/>
    <w:rsid w:val="0043501D"/>
    <w:rsid w:val="004350A0"/>
    <w:rsid w:val="004367AC"/>
    <w:rsid w:val="00437000"/>
    <w:rsid w:val="00441D73"/>
    <w:rsid w:val="00442A6B"/>
    <w:rsid w:val="00443A07"/>
    <w:rsid w:val="00443AF9"/>
    <w:rsid w:val="00443DE2"/>
    <w:rsid w:val="0044415A"/>
    <w:rsid w:val="004441BB"/>
    <w:rsid w:val="0044467F"/>
    <w:rsid w:val="00444E96"/>
    <w:rsid w:val="004475B5"/>
    <w:rsid w:val="0044783F"/>
    <w:rsid w:val="0044784C"/>
    <w:rsid w:val="004479DB"/>
    <w:rsid w:val="004501EC"/>
    <w:rsid w:val="00450230"/>
    <w:rsid w:val="004504E4"/>
    <w:rsid w:val="0045082A"/>
    <w:rsid w:val="004508E0"/>
    <w:rsid w:val="00450F60"/>
    <w:rsid w:val="004519B8"/>
    <w:rsid w:val="00451B94"/>
    <w:rsid w:val="0045228D"/>
    <w:rsid w:val="00452456"/>
    <w:rsid w:val="004528DA"/>
    <w:rsid w:val="00453497"/>
    <w:rsid w:val="004536C8"/>
    <w:rsid w:val="00453B07"/>
    <w:rsid w:val="00453BCC"/>
    <w:rsid w:val="00453D5D"/>
    <w:rsid w:val="00454A33"/>
    <w:rsid w:val="004552DE"/>
    <w:rsid w:val="00455E2B"/>
    <w:rsid w:val="0045628A"/>
    <w:rsid w:val="004563AE"/>
    <w:rsid w:val="00456D7C"/>
    <w:rsid w:val="00457F60"/>
    <w:rsid w:val="00460F5F"/>
    <w:rsid w:val="004614FB"/>
    <w:rsid w:val="00461B8C"/>
    <w:rsid w:val="00462C12"/>
    <w:rsid w:val="00462C4E"/>
    <w:rsid w:val="00463510"/>
    <w:rsid w:val="004637A5"/>
    <w:rsid w:val="00464902"/>
    <w:rsid w:val="00465F4B"/>
    <w:rsid w:val="0046645C"/>
    <w:rsid w:val="004664C0"/>
    <w:rsid w:val="004669F5"/>
    <w:rsid w:val="00466A2F"/>
    <w:rsid w:val="00466B83"/>
    <w:rsid w:val="00470593"/>
    <w:rsid w:val="00470831"/>
    <w:rsid w:val="004715BE"/>
    <w:rsid w:val="00472368"/>
    <w:rsid w:val="00473316"/>
    <w:rsid w:val="00473CEA"/>
    <w:rsid w:val="00474392"/>
    <w:rsid w:val="00475065"/>
    <w:rsid w:val="00475205"/>
    <w:rsid w:val="00475992"/>
    <w:rsid w:val="00476A9F"/>
    <w:rsid w:val="00476CA3"/>
    <w:rsid w:val="0047767C"/>
    <w:rsid w:val="00477C7D"/>
    <w:rsid w:val="0048114F"/>
    <w:rsid w:val="00481ED4"/>
    <w:rsid w:val="00481F53"/>
    <w:rsid w:val="0048372B"/>
    <w:rsid w:val="00483B30"/>
    <w:rsid w:val="00483E93"/>
    <w:rsid w:val="00483FD7"/>
    <w:rsid w:val="004865F2"/>
    <w:rsid w:val="00486C79"/>
    <w:rsid w:val="0049011E"/>
    <w:rsid w:val="00490F7D"/>
    <w:rsid w:val="00491709"/>
    <w:rsid w:val="00492725"/>
    <w:rsid w:val="004927B0"/>
    <w:rsid w:val="004927B5"/>
    <w:rsid w:val="00492A1F"/>
    <w:rsid w:val="0049356C"/>
    <w:rsid w:val="00493AD6"/>
    <w:rsid w:val="00493D16"/>
    <w:rsid w:val="0049490A"/>
    <w:rsid w:val="004952D3"/>
    <w:rsid w:val="004954DD"/>
    <w:rsid w:val="00495DDC"/>
    <w:rsid w:val="00495E97"/>
    <w:rsid w:val="00496058"/>
    <w:rsid w:val="004967DC"/>
    <w:rsid w:val="00497205"/>
    <w:rsid w:val="00497597"/>
    <w:rsid w:val="00497EDD"/>
    <w:rsid w:val="004A06C8"/>
    <w:rsid w:val="004A0719"/>
    <w:rsid w:val="004A0960"/>
    <w:rsid w:val="004A0C35"/>
    <w:rsid w:val="004A1797"/>
    <w:rsid w:val="004A29FD"/>
    <w:rsid w:val="004A3596"/>
    <w:rsid w:val="004A43A9"/>
    <w:rsid w:val="004A4820"/>
    <w:rsid w:val="004A53D2"/>
    <w:rsid w:val="004A5A7C"/>
    <w:rsid w:val="004A6746"/>
    <w:rsid w:val="004A687C"/>
    <w:rsid w:val="004A6BA6"/>
    <w:rsid w:val="004A77DC"/>
    <w:rsid w:val="004A7EB7"/>
    <w:rsid w:val="004B04CD"/>
    <w:rsid w:val="004B2119"/>
    <w:rsid w:val="004B34B8"/>
    <w:rsid w:val="004B372B"/>
    <w:rsid w:val="004B40C7"/>
    <w:rsid w:val="004B4143"/>
    <w:rsid w:val="004B4818"/>
    <w:rsid w:val="004B5B1A"/>
    <w:rsid w:val="004B5C6F"/>
    <w:rsid w:val="004B62BF"/>
    <w:rsid w:val="004B6C38"/>
    <w:rsid w:val="004C0507"/>
    <w:rsid w:val="004C0B1B"/>
    <w:rsid w:val="004C0F3B"/>
    <w:rsid w:val="004C1355"/>
    <w:rsid w:val="004C1F7B"/>
    <w:rsid w:val="004C2855"/>
    <w:rsid w:val="004C2946"/>
    <w:rsid w:val="004C2D65"/>
    <w:rsid w:val="004C3065"/>
    <w:rsid w:val="004C3485"/>
    <w:rsid w:val="004C34FD"/>
    <w:rsid w:val="004C3B31"/>
    <w:rsid w:val="004C3DB3"/>
    <w:rsid w:val="004C462D"/>
    <w:rsid w:val="004C471F"/>
    <w:rsid w:val="004C4782"/>
    <w:rsid w:val="004C4BFD"/>
    <w:rsid w:val="004C50D1"/>
    <w:rsid w:val="004C5680"/>
    <w:rsid w:val="004C569A"/>
    <w:rsid w:val="004C5F0A"/>
    <w:rsid w:val="004C6554"/>
    <w:rsid w:val="004C6FA6"/>
    <w:rsid w:val="004C723D"/>
    <w:rsid w:val="004C7C95"/>
    <w:rsid w:val="004C7E42"/>
    <w:rsid w:val="004D0FCB"/>
    <w:rsid w:val="004D13EB"/>
    <w:rsid w:val="004D17A3"/>
    <w:rsid w:val="004D17B8"/>
    <w:rsid w:val="004D1B8A"/>
    <w:rsid w:val="004D1C95"/>
    <w:rsid w:val="004D27A0"/>
    <w:rsid w:val="004D2E32"/>
    <w:rsid w:val="004D3D07"/>
    <w:rsid w:val="004D3FFA"/>
    <w:rsid w:val="004D46F7"/>
    <w:rsid w:val="004D4A4D"/>
    <w:rsid w:val="004D4B59"/>
    <w:rsid w:val="004D4E58"/>
    <w:rsid w:val="004D5364"/>
    <w:rsid w:val="004D5D34"/>
    <w:rsid w:val="004D6A3D"/>
    <w:rsid w:val="004D6A54"/>
    <w:rsid w:val="004D7463"/>
    <w:rsid w:val="004E07E1"/>
    <w:rsid w:val="004E1647"/>
    <w:rsid w:val="004E1A59"/>
    <w:rsid w:val="004E25FB"/>
    <w:rsid w:val="004E313B"/>
    <w:rsid w:val="004E333D"/>
    <w:rsid w:val="004E3BEA"/>
    <w:rsid w:val="004E3C6D"/>
    <w:rsid w:val="004E4669"/>
    <w:rsid w:val="004E4BE8"/>
    <w:rsid w:val="004E5092"/>
    <w:rsid w:val="004E5B9E"/>
    <w:rsid w:val="004E6DA3"/>
    <w:rsid w:val="004E6E6C"/>
    <w:rsid w:val="004E6FD2"/>
    <w:rsid w:val="004E76AA"/>
    <w:rsid w:val="004F05F9"/>
    <w:rsid w:val="004F0993"/>
    <w:rsid w:val="004F0CCA"/>
    <w:rsid w:val="004F0DB7"/>
    <w:rsid w:val="004F0E05"/>
    <w:rsid w:val="004F108E"/>
    <w:rsid w:val="004F2A84"/>
    <w:rsid w:val="004F2C16"/>
    <w:rsid w:val="004F300C"/>
    <w:rsid w:val="004F3176"/>
    <w:rsid w:val="004F4222"/>
    <w:rsid w:val="004F4276"/>
    <w:rsid w:val="004F5178"/>
    <w:rsid w:val="004F52A6"/>
    <w:rsid w:val="004F5348"/>
    <w:rsid w:val="004F536B"/>
    <w:rsid w:val="004F5795"/>
    <w:rsid w:val="004F6E30"/>
    <w:rsid w:val="0050172F"/>
    <w:rsid w:val="005018E1"/>
    <w:rsid w:val="00501955"/>
    <w:rsid w:val="00501CFE"/>
    <w:rsid w:val="0050228F"/>
    <w:rsid w:val="005023D2"/>
    <w:rsid w:val="00502414"/>
    <w:rsid w:val="00502FD0"/>
    <w:rsid w:val="00503424"/>
    <w:rsid w:val="00503726"/>
    <w:rsid w:val="005038A4"/>
    <w:rsid w:val="00503A7C"/>
    <w:rsid w:val="0050411A"/>
    <w:rsid w:val="00505764"/>
    <w:rsid w:val="005064B3"/>
    <w:rsid w:val="005065B9"/>
    <w:rsid w:val="00506D2C"/>
    <w:rsid w:val="00506FF8"/>
    <w:rsid w:val="00507A61"/>
    <w:rsid w:val="005107A4"/>
    <w:rsid w:val="0051196A"/>
    <w:rsid w:val="00511BB8"/>
    <w:rsid w:val="005125A4"/>
    <w:rsid w:val="00512AA6"/>
    <w:rsid w:val="00512B59"/>
    <w:rsid w:val="00513A9A"/>
    <w:rsid w:val="00514480"/>
    <w:rsid w:val="00514E9C"/>
    <w:rsid w:val="00514EA6"/>
    <w:rsid w:val="0051515E"/>
    <w:rsid w:val="005156E2"/>
    <w:rsid w:val="005160F7"/>
    <w:rsid w:val="0051653E"/>
    <w:rsid w:val="00516FB2"/>
    <w:rsid w:val="00516FB6"/>
    <w:rsid w:val="00516FE0"/>
    <w:rsid w:val="005175F9"/>
    <w:rsid w:val="00520B80"/>
    <w:rsid w:val="0052127A"/>
    <w:rsid w:val="0052146E"/>
    <w:rsid w:val="0052179B"/>
    <w:rsid w:val="00522173"/>
    <w:rsid w:val="00522A33"/>
    <w:rsid w:val="00523E61"/>
    <w:rsid w:val="005244AB"/>
    <w:rsid w:val="00524834"/>
    <w:rsid w:val="005249E3"/>
    <w:rsid w:val="00524D53"/>
    <w:rsid w:val="0052536B"/>
    <w:rsid w:val="00525429"/>
    <w:rsid w:val="00525FD5"/>
    <w:rsid w:val="005261AC"/>
    <w:rsid w:val="005267CC"/>
    <w:rsid w:val="00526C2D"/>
    <w:rsid w:val="00527CDA"/>
    <w:rsid w:val="005315E2"/>
    <w:rsid w:val="00531DB8"/>
    <w:rsid w:val="00532D69"/>
    <w:rsid w:val="00533178"/>
    <w:rsid w:val="0053349B"/>
    <w:rsid w:val="00533731"/>
    <w:rsid w:val="00533832"/>
    <w:rsid w:val="00534085"/>
    <w:rsid w:val="0053418C"/>
    <w:rsid w:val="00534BCF"/>
    <w:rsid w:val="005351C7"/>
    <w:rsid w:val="00535760"/>
    <w:rsid w:val="00535821"/>
    <w:rsid w:val="005361EC"/>
    <w:rsid w:val="00536AA5"/>
    <w:rsid w:val="00536FD2"/>
    <w:rsid w:val="005371D0"/>
    <w:rsid w:val="00537520"/>
    <w:rsid w:val="005375DF"/>
    <w:rsid w:val="00537AB6"/>
    <w:rsid w:val="00537F29"/>
    <w:rsid w:val="0054062A"/>
    <w:rsid w:val="00540895"/>
    <w:rsid w:val="00540A34"/>
    <w:rsid w:val="00540A7F"/>
    <w:rsid w:val="00540B9B"/>
    <w:rsid w:val="0054155B"/>
    <w:rsid w:val="00542B3C"/>
    <w:rsid w:val="00542CC4"/>
    <w:rsid w:val="0054313F"/>
    <w:rsid w:val="00543EC8"/>
    <w:rsid w:val="0054703B"/>
    <w:rsid w:val="00547705"/>
    <w:rsid w:val="00547A86"/>
    <w:rsid w:val="005515EF"/>
    <w:rsid w:val="0055160A"/>
    <w:rsid w:val="00551992"/>
    <w:rsid w:val="0055264E"/>
    <w:rsid w:val="005527B3"/>
    <w:rsid w:val="005537D5"/>
    <w:rsid w:val="00554657"/>
    <w:rsid w:val="00555577"/>
    <w:rsid w:val="00555641"/>
    <w:rsid w:val="005558B0"/>
    <w:rsid w:val="005563D2"/>
    <w:rsid w:val="005574C0"/>
    <w:rsid w:val="005575FC"/>
    <w:rsid w:val="005579F6"/>
    <w:rsid w:val="00557A61"/>
    <w:rsid w:val="00560C55"/>
    <w:rsid w:val="00560DC4"/>
    <w:rsid w:val="00560F99"/>
    <w:rsid w:val="0056104C"/>
    <w:rsid w:val="00562616"/>
    <w:rsid w:val="005649AA"/>
    <w:rsid w:val="0056562C"/>
    <w:rsid w:val="00565D09"/>
    <w:rsid w:val="00566784"/>
    <w:rsid w:val="005669AC"/>
    <w:rsid w:val="0057042D"/>
    <w:rsid w:val="00571671"/>
    <w:rsid w:val="00571E45"/>
    <w:rsid w:val="005733C4"/>
    <w:rsid w:val="00574232"/>
    <w:rsid w:val="005744CB"/>
    <w:rsid w:val="005745C6"/>
    <w:rsid w:val="00574BEB"/>
    <w:rsid w:val="00577096"/>
    <w:rsid w:val="005774B0"/>
    <w:rsid w:val="00577F23"/>
    <w:rsid w:val="0058072D"/>
    <w:rsid w:val="00583283"/>
    <w:rsid w:val="005833B7"/>
    <w:rsid w:val="00584009"/>
    <w:rsid w:val="00584546"/>
    <w:rsid w:val="00585767"/>
    <w:rsid w:val="0058594E"/>
    <w:rsid w:val="005865BA"/>
    <w:rsid w:val="00586C93"/>
    <w:rsid w:val="0058770C"/>
    <w:rsid w:val="00590E47"/>
    <w:rsid w:val="005916F3"/>
    <w:rsid w:val="005917ED"/>
    <w:rsid w:val="0059198C"/>
    <w:rsid w:val="0059225F"/>
    <w:rsid w:val="0059228C"/>
    <w:rsid w:val="005922BC"/>
    <w:rsid w:val="00593006"/>
    <w:rsid w:val="005930BB"/>
    <w:rsid w:val="0059362F"/>
    <w:rsid w:val="00594105"/>
    <w:rsid w:val="005948D1"/>
    <w:rsid w:val="005949C8"/>
    <w:rsid w:val="00594FA4"/>
    <w:rsid w:val="00595132"/>
    <w:rsid w:val="00595479"/>
    <w:rsid w:val="00596176"/>
    <w:rsid w:val="005965D5"/>
    <w:rsid w:val="00596F69"/>
    <w:rsid w:val="00597963"/>
    <w:rsid w:val="005A03EE"/>
    <w:rsid w:val="005A06EF"/>
    <w:rsid w:val="005A0A81"/>
    <w:rsid w:val="005A0A94"/>
    <w:rsid w:val="005A13CA"/>
    <w:rsid w:val="005A14C3"/>
    <w:rsid w:val="005A2032"/>
    <w:rsid w:val="005A2B18"/>
    <w:rsid w:val="005A36F6"/>
    <w:rsid w:val="005A45F8"/>
    <w:rsid w:val="005A5E99"/>
    <w:rsid w:val="005A6FDB"/>
    <w:rsid w:val="005A7034"/>
    <w:rsid w:val="005A707C"/>
    <w:rsid w:val="005A7D59"/>
    <w:rsid w:val="005A7F98"/>
    <w:rsid w:val="005B140D"/>
    <w:rsid w:val="005B16F1"/>
    <w:rsid w:val="005B2278"/>
    <w:rsid w:val="005B2857"/>
    <w:rsid w:val="005B3D16"/>
    <w:rsid w:val="005B3ECA"/>
    <w:rsid w:val="005B41D2"/>
    <w:rsid w:val="005B44E7"/>
    <w:rsid w:val="005B4530"/>
    <w:rsid w:val="005B4E61"/>
    <w:rsid w:val="005B55F6"/>
    <w:rsid w:val="005B57CB"/>
    <w:rsid w:val="005B582E"/>
    <w:rsid w:val="005B5A79"/>
    <w:rsid w:val="005B5DA5"/>
    <w:rsid w:val="005B7316"/>
    <w:rsid w:val="005B77C1"/>
    <w:rsid w:val="005C02EA"/>
    <w:rsid w:val="005C05F6"/>
    <w:rsid w:val="005C073B"/>
    <w:rsid w:val="005C2037"/>
    <w:rsid w:val="005C280A"/>
    <w:rsid w:val="005C2D8A"/>
    <w:rsid w:val="005C3D5D"/>
    <w:rsid w:val="005C46EC"/>
    <w:rsid w:val="005C4EC8"/>
    <w:rsid w:val="005C5757"/>
    <w:rsid w:val="005C6473"/>
    <w:rsid w:val="005C757E"/>
    <w:rsid w:val="005D0472"/>
    <w:rsid w:val="005D0798"/>
    <w:rsid w:val="005D0B38"/>
    <w:rsid w:val="005D0D9B"/>
    <w:rsid w:val="005D2B19"/>
    <w:rsid w:val="005D362D"/>
    <w:rsid w:val="005D36BB"/>
    <w:rsid w:val="005D454C"/>
    <w:rsid w:val="005D56E9"/>
    <w:rsid w:val="005D59AA"/>
    <w:rsid w:val="005D62D0"/>
    <w:rsid w:val="005D6D3E"/>
    <w:rsid w:val="005D75DA"/>
    <w:rsid w:val="005D7B12"/>
    <w:rsid w:val="005E016B"/>
    <w:rsid w:val="005E0787"/>
    <w:rsid w:val="005E0FC5"/>
    <w:rsid w:val="005E1B07"/>
    <w:rsid w:val="005E240C"/>
    <w:rsid w:val="005E34B9"/>
    <w:rsid w:val="005E3C0B"/>
    <w:rsid w:val="005E3EC8"/>
    <w:rsid w:val="005E3F94"/>
    <w:rsid w:val="005E53DA"/>
    <w:rsid w:val="005E5837"/>
    <w:rsid w:val="005E653D"/>
    <w:rsid w:val="005E6B10"/>
    <w:rsid w:val="005E7B81"/>
    <w:rsid w:val="005E7DA7"/>
    <w:rsid w:val="005F0EEC"/>
    <w:rsid w:val="005F3C43"/>
    <w:rsid w:val="005F4288"/>
    <w:rsid w:val="005F4C3D"/>
    <w:rsid w:val="005F55CF"/>
    <w:rsid w:val="005F5D10"/>
    <w:rsid w:val="005F658A"/>
    <w:rsid w:val="005F7092"/>
    <w:rsid w:val="00600CD7"/>
    <w:rsid w:val="00601040"/>
    <w:rsid w:val="00601332"/>
    <w:rsid w:val="00602755"/>
    <w:rsid w:val="00602B30"/>
    <w:rsid w:val="00602C8C"/>
    <w:rsid w:val="00602CC1"/>
    <w:rsid w:val="006031A3"/>
    <w:rsid w:val="00603204"/>
    <w:rsid w:val="00603A67"/>
    <w:rsid w:val="00603AB0"/>
    <w:rsid w:val="00604AE3"/>
    <w:rsid w:val="00605551"/>
    <w:rsid w:val="006055F1"/>
    <w:rsid w:val="0060563D"/>
    <w:rsid w:val="006056C4"/>
    <w:rsid w:val="00605EA6"/>
    <w:rsid w:val="00606077"/>
    <w:rsid w:val="00606B61"/>
    <w:rsid w:val="00606C84"/>
    <w:rsid w:val="00606D0C"/>
    <w:rsid w:val="00607150"/>
    <w:rsid w:val="00607301"/>
    <w:rsid w:val="00607584"/>
    <w:rsid w:val="00610A93"/>
    <w:rsid w:val="00611258"/>
    <w:rsid w:val="006114C7"/>
    <w:rsid w:val="006119ED"/>
    <w:rsid w:val="00611F79"/>
    <w:rsid w:val="00612588"/>
    <w:rsid w:val="00612D47"/>
    <w:rsid w:val="00613221"/>
    <w:rsid w:val="00613AA3"/>
    <w:rsid w:val="00613C37"/>
    <w:rsid w:val="00614216"/>
    <w:rsid w:val="00614C60"/>
    <w:rsid w:val="00615E2C"/>
    <w:rsid w:val="0061608D"/>
    <w:rsid w:val="006162D9"/>
    <w:rsid w:val="006164B3"/>
    <w:rsid w:val="00616ACF"/>
    <w:rsid w:val="00616FB7"/>
    <w:rsid w:val="00617575"/>
    <w:rsid w:val="006179A2"/>
    <w:rsid w:val="00617CA4"/>
    <w:rsid w:val="00617CEE"/>
    <w:rsid w:val="00620400"/>
    <w:rsid w:val="006208E6"/>
    <w:rsid w:val="006213A0"/>
    <w:rsid w:val="00622869"/>
    <w:rsid w:val="00622ABF"/>
    <w:rsid w:val="00622C3C"/>
    <w:rsid w:val="00622DE7"/>
    <w:rsid w:val="00623982"/>
    <w:rsid w:val="00623F2F"/>
    <w:rsid w:val="00623F9E"/>
    <w:rsid w:val="00624D80"/>
    <w:rsid w:val="00626508"/>
    <w:rsid w:val="0062707D"/>
    <w:rsid w:val="0062710A"/>
    <w:rsid w:val="00627ABD"/>
    <w:rsid w:val="00630C00"/>
    <w:rsid w:val="0063154D"/>
    <w:rsid w:val="00631BE8"/>
    <w:rsid w:val="00631C37"/>
    <w:rsid w:val="00631C79"/>
    <w:rsid w:val="0063237E"/>
    <w:rsid w:val="00632583"/>
    <w:rsid w:val="006331B1"/>
    <w:rsid w:val="0063409B"/>
    <w:rsid w:val="006340DD"/>
    <w:rsid w:val="006347DC"/>
    <w:rsid w:val="00634A26"/>
    <w:rsid w:val="00635463"/>
    <w:rsid w:val="00635821"/>
    <w:rsid w:val="00636092"/>
    <w:rsid w:val="006366C9"/>
    <w:rsid w:val="006368E1"/>
    <w:rsid w:val="00636A03"/>
    <w:rsid w:val="00637022"/>
    <w:rsid w:val="00637170"/>
    <w:rsid w:val="0063764D"/>
    <w:rsid w:val="00637F24"/>
    <w:rsid w:val="006401B1"/>
    <w:rsid w:val="00640941"/>
    <w:rsid w:val="00640C1B"/>
    <w:rsid w:val="00640D79"/>
    <w:rsid w:val="00641468"/>
    <w:rsid w:val="0064187C"/>
    <w:rsid w:val="00641E3C"/>
    <w:rsid w:val="006422EF"/>
    <w:rsid w:val="006431F2"/>
    <w:rsid w:val="006437D3"/>
    <w:rsid w:val="006439A7"/>
    <w:rsid w:val="00644124"/>
    <w:rsid w:val="00646207"/>
    <w:rsid w:val="0064635C"/>
    <w:rsid w:val="006469F4"/>
    <w:rsid w:val="00646D58"/>
    <w:rsid w:val="00647790"/>
    <w:rsid w:val="006479E5"/>
    <w:rsid w:val="00647B04"/>
    <w:rsid w:val="00650CED"/>
    <w:rsid w:val="00651072"/>
    <w:rsid w:val="00651ED3"/>
    <w:rsid w:val="00652B04"/>
    <w:rsid w:val="00652F7C"/>
    <w:rsid w:val="0065375E"/>
    <w:rsid w:val="006547E0"/>
    <w:rsid w:val="006548A7"/>
    <w:rsid w:val="00654D72"/>
    <w:rsid w:val="006551F3"/>
    <w:rsid w:val="00655933"/>
    <w:rsid w:val="0065755A"/>
    <w:rsid w:val="006579A4"/>
    <w:rsid w:val="00657D0E"/>
    <w:rsid w:val="00660436"/>
    <w:rsid w:val="006609D0"/>
    <w:rsid w:val="00660E79"/>
    <w:rsid w:val="00662A4F"/>
    <w:rsid w:val="00662E49"/>
    <w:rsid w:val="006635C0"/>
    <w:rsid w:val="00663BA4"/>
    <w:rsid w:val="00665984"/>
    <w:rsid w:val="0066761F"/>
    <w:rsid w:val="00667DD2"/>
    <w:rsid w:val="00670001"/>
    <w:rsid w:val="0067007A"/>
    <w:rsid w:val="0067012D"/>
    <w:rsid w:val="006709C1"/>
    <w:rsid w:val="00671A4E"/>
    <w:rsid w:val="00671AB3"/>
    <w:rsid w:val="006723D9"/>
    <w:rsid w:val="006723F5"/>
    <w:rsid w:val="00672B7D"/>
    <w:rsid w:val="00672FA1"/>
    <w:rsid w:val="0067319F"/>
    <w:rsid w:val="00673540"/>
    <w:rsid w:val="00673FE2"/>
    <w:rsid w:val="00674C73"/>
    <w:rsid w:val="0067539F"/>
    <w:rsid w:val="00675594"/>
    <w:rsid w:val="006756F7"/>
    <w:rsid w:val="00675A56"/>
    <w:rsid w:val="00677684"/>
    <w:rsid w:val="00677EB8"/>
    <w:rsid w:val="006805ED"/>
    <w:rsid w:val="0068073B"/>
    <w:rsid w:val="00681234"/>
    <w:rsid w:val="006821C6"/>
    <w:rsid w:val="00683DFC"/>
    <w:rsid w:val="00684AE6"/>
    <w:rsid w:val="00684D6A"/>
    <w:rsid w:val="00685825"/>
    <w:rsid w:val="00685DD7"/>
    <w:rsid w:val="006865CA"/>
    <w:rsid w:val="0068762C"/>
    <w:rsid w:val="0068796D"/>
    <w:rsid w:val="00687A1D"/>
    <w:rsid w:val="0069034D"/>
    <w:rsid w:val="00690890"/>
    <w:rsid w:val="0069091E"/>
    <w:rsid w:val="00690FB6"/>
    <w:rsid w:val="006914B5"/>
    <w:rsid w:val="00691568"/>
    <w:rsid w:val="006925A3"/>
    <w:rsid w:val="00692C0B"/>
    <w:rsid w:val="00692E74"/>
    <w:rsid w:val="00692E8F"/>
    <w:rsid w:val="00693764"/>
    <w:rsid w:val="006945F2"/>
    <w:rsid w:val="00694C7B"/>
    <w:rsid w:val="00695119"/>
    <w:rsid w:val="006953DB"/>
    <w:rsid w:val="00695B03"/>
    <w:rsid w:val="00697368"/>
    <w:rsid w:val="00697B68"/>
    <w:rsid w:val="006A0B3D"/>
    <w:rsid w:val="006A120E"/>
    <w:rsid w:val="006A1784"/>
    <w:rsid w:val="006A184A"/>
    <w:rsid w:val="006A1A91"/>
    <w:rsid w:val="006A2890"/>
    <w:rsid w:val="006A323D"/>
    <w:rsid w:val="006A3586"/>
    <w:rsid w:val="006A4236"/>
    <w:rsid w:val="006A4C8D"/>
    <w:rsid w:val="006A621D"/>
    <w:rsid w:val="006A68FE"/>
    <w:rsid w:val="006A6B91"/>
    <w:rsid w:val="006A7186"/>
    <w:rsid w:val="006B0115"/>
    <w:rsid w:val="006B1C93"/>
    <w:rsid w:val="006B359F"/>
    <w:rsid w:val="006B35AD"/>
    <w:rsid w:val="006B4496"/>
    <w:rsid w:val="006B4A98"/>
    <w:rsid w:val="006B5E4D"/>
    <w:rsid w:val="006B61CD"/>
    <w:rsid w:val="006B6806"/>
    <w:rsid w:val="006B684E"/>
    <w:rsid w:val="006B69F1"/>
    <w:rsid w:val="006B6B9C"/>
    <w:rsid w:val="006B7536"/>
    <w:rsid w:val="006B7B64"/>
    <w:rsid w:val="006B7DB0"/>
    <w:rsid w:val="006C05AA"/>
    <w:rsid w:val="006C1E91"/>
    <w:rsid w:val="006C37E3"/>
    <w:rsid w:val="006C3CA9"/>
    <w:rsid w:val="006C3D4A"/>
    <w:rsid w:val="006C3DA9"/>
    <w:rsid w:val="006C416F"/>
    <w:rsid w:val="006C41CC"/>
    <w:rsid w:val="006C46D7"/>
    <w:rsid w:val="006C4C43"/>
    <w:rsid w:val="006C4CB3"/>
    <w:rsid w:val="006C6220"/>
    <w:rsid w:val="006C6EF6"/>
    <w:rsid w:val="006C7758"/>
    <w:rsid w:val="006D1410"/>
    <w:rsid w:val="006D2501"/>
    <w:rsid w:val="006D2DAE"/>
    <w:rsid w:val="006D2E62"/>
    <w:rsid w:val="006D3D7E"/>
    <w:rsid w:val="006D46BB"/>
    <w:rsid w:val="006D4774"/>
    <w:rsid w:val="006D5060"/>
    <w:rsid w:val="006D587F"/>
    <w:rsid w:val="006D6308"/>
    <w:rsid w:val="006D690F"/>
    <w:rsid w:val="006D6B39"/>
    <w:rsid w:val="006D6D7E"/>
    <w:rsid w:val="006D74A6"/>
    <w:rsid w:val="006D76F9"/>
    <w:rsid w:val="006E08BB"/>
    <w:rsid w:val="006E14CB"/>
    <w:rsid w:val="006E1857"/>
    <w:rsid w:val="006E2DDE"/>
    <w:rsid w:val="006E2FC2"/>
    <w:rsid w:val="006E3144"/>
    <w:rsid w:val="006E3C13"/>
    <w:rsid w:val="006E4761"/>
    <w:rsid w:val="006E5B13"/>
    <w:rsid w:val="006E64CF"/>
    <w:rsid w:val="006E6AAD"/>
    <w:rsid w:val="006E7D7C"/>
    <w:rsid w:val="006F05BE"/>
    <w:rsid w:val="006F09AF"/>
    <w:rsid w:val="006F194C"/>
    <w:rsid w:val="006F27D2"/>
    <w:rsid w:val="006F41EC"/>
    <w:rsid w:val="006F4C5C"/>
    <w:rsid w:val="006F56C1"/>
    <w:rsid w:val="006F5770"/>
    <w:rsid w:val="006F61BC"/>
    <w:rsid w:val="006F6422"/>
    <w:rsid w:val="006F6442"/>
    <w:rsid w:val="006F69B2"/>
    <w:rsid w:val="006F6C61"/>
    <w:rsid w:val="006F723D"/>
    <w:rsid w:val="006F73F4"/>
    <w:rsid w:val="006F794D"/>
    <w:rsid w:val="006F7D07"/>
    <w:rsid w:val="00700DEA"/>
    <w:rsid w:val="00701057"/>
    <w:rsid w:val="00701EAB"/>
    <w:rsid w:val="007047E6"/>
    <w:rsid w:val="007059DF"/>
    <w:rsid w:val="0070655E"/>
    <w:rsid w:val="0071025F"/>
    <w:rsid w:val="00710F3F"/>
    <w:rsid w:val="00711568"/>
    <w:rsid w:val="007124C2"/>
    <w:rsid w:val="007137B2"/>
    <w:rsid w:val="00713A11"/>
    <w:rsid w:val="00714727"/>
    <w:rsid w:val="007155C9"/>
    <w:rsid w:val="00715D58"/>
    <w:rsid w:val="00715E68"/>
    <w:rsid w:val="00715FA5"/>
    <w:rsid w:val="007162D2"/>
    <w:rsid w:val="007179EC"/>
    <w:rsid w:val="00720948"/>
    <w:rsid w:val="00721F4C"/>
    <w:rsid w:val="007229A8"/>
    <w:rsid w:val="00722B37"/>
    <w:rsid w:val="00723044"/>
    <w:rsid w:val="007239A3"/>
    <w:rsid w:val="00723B9E"/>
    <w:rsid w:val="00724017"/>
    <w:rsid w:val="00724095"/>
    <w:rsid w:val="007249AA"/>
    <w:rsid w:val="0072547B"/>
    <w:rsid w:val="0072551C"/>
    <w:rsid w:val="00725703"/>
    <w:rsid w:val="00726C30"/>
    <w:rsid w:val="00726EC1"/>
    <w:rsid w:val="007272E2"/>
    <w:rsid w:val="00727971"/>
    <w:rsid w:val="00727D9B"/>
    <w:rsid w:val="007307DE"/>
    <w:rsid w:val="00730884"/>
    <w:rsid w:val="00731324"/>
    <w:rsid w:val="00731998"/>
    <w:rsid w:val="00731ABE"/>
    <w:rsid w:val="00731C7F"/>
    <w:rsid w:val="00731E17"/>
    <w:rsid w:val="00732161"/>
    <w:rsid w:val="0073228C"/>
    <w:rsid w:val="007322F7"/>
    <w:rsid w:val="00732520"/>
    <w:rsid w:val="00732B0D"/>
    <w:rsid w:val="007346ED"/>
    <w:rsid w:val="00735163"/>
    <w:rsid w:val="00735440"/>
    <w:rsid w:val="0073598F"/>
    <w:rsid w:val="00735F14"/>
    <w:rsid w:val="007363EC"/>
    <w:rsid w:val="0073708D"/>
    <w:rsid w:val="00737191"/>
    <w:rsid w:val="00737207"/>
    <w:rsid w:val="007373ED"/>
    <w:rsid w:val="0074045F"/>
    <w:rsid w:val="0074052F"/>
    <w:rsid w:val="00740594"/>
    <w:rsid w:val="00740913"/>
    <w:rsid w:val="00740A23"/>
    <w:rsid w:val="007410E3"/>
    <w:rsid w:val="007414D3"/>
    <w:rsid w:val="00741971"/>
    <w:rsid w:val="0074251D"/>
    <w:rsid w:val="007425C5"/>
    <w:rsid w:val="007427DD"/>
    <w:rsid w:val="007444A7"/>
    <w:rsid w:val="00744DA5"/>
    <w:rsid w:val="00745994"/>
    <w:rsid w:val="00745C01"/>
    <w:rsid w:val="00746A8C"/>
    <w:rsid w:val="00747061"/>
    <w:rsid w:val="00747CDB"/>
    <w:rsid w:val="0075015A"/>
    <w:rsid w:val="0075031A"/>
    <w:rsid w:val="0075179E"/>
    <w:rsid w:val="00751968"/>
    <w:rsid w:val="00751C73"/>
    <w:rsid w:val="007538E6"/>
    <w:rsid w:val="0075438C"/>
    <w:rsid w:val="00754ED4"/>
    <w:rsid w:val="00756898"/>
    <w:rsid w:val="00756CE1"/>
    <w:rsid w:val="00760061"/>
    <w:rsid w:val="007607CB"/>
    <w:rsid w:val="00760864"/>
    <w:rsid w:val="00761AC8"/>
    <w:rsid w:val="00761AF9"/>
    <w:rsid w:val="007624AD"/>
    <w:rsid w:val="00762510"/>
    <w:rsid w:val="00762DA6"/>
    <w:rsid w:val="0076332C"/>
    <w:rsid w:val="007636A2"/>
    <w:rsid w:val="0076585C"/>
    <w:rsid w:val="007659E0"/>
    <w:rsid w:val="00767322"/>
    <w:rsid w:val="00767C70"/>
    <w:rsid w:val="007706D6"/>
    <w:rsid w:val="00770767"/>
    <w:rsid w:val="0077095E"/>
    <w:rsid w:val="00770FBF"/>
    <w:rsid w:val="00771A9F"/>
    <w:rsid w:val="00771BC7"/>
    <w:rsid w:val="00772A75"/>
    <w:rsid w:val="00773324"/>
    <w:rsid w:val="00773B30"/>
    <w:rsid w:val="00773D1F"/>
    <w:rsid w:val="007742ED"/>
    <w:rsid w:val="007745BB"/>
    <w:rsid w:val="00774CBE"/>
    <w:rsid w:val="007757C0"/>
    <w:rsid w:val="0077660F"/>
    <w:rsid w:val="00776855"/>
    <w:rsid w:val="00777094"/>
    <w:rsid w:val="00777600"/>
    <w:rsid w:val="00777CD6"/>
    <w:rsid w:val="00780C6B"/>
    <w:rsid w:val="007813C4"/>
    <w:rsid w:val="007828F9"/>
    <w:rsid w:val="0078299F"/>
    <w:rsid w:val="00782F07"/>
    <w:rsid w:val="007834E5"/>
    <w:rsid w:val="0078374A"/>
    <w:rsid w:val="00783F12"/>
    <w:rsid w:val="007843C4"/>
    <w:rsid w:val="00784801"/>
    <w:rsid w:val="007854B7"/>
    <w:rsid w:val="0078551A"/>
    <w:rsid w:val="007864F0"/>
    <w:rsid w:val="0078738C"/>
    <w:rsid w:val="00787682"/>
    <w:rsid w:val="0079040D"/>
    <w:rsid w:val="00790412"/>
    <w:rsid w:val="007909FD"/>
    <w:rsid w:val="00790BBB"/>
    <w:rsid w:val="007913AD"/>
    <w:rsid w:val="00791746"/>
    <w:rsid w:val="00792409"/>
    <w:rsid w:val="00792F45"/>
    <w:rsid w:val="00793733"/>
    <w:rsid w:val="00793C6C"/>
    <w:rsid w:val="00793F0A"/>
    <w:rsid w:val="00796569"/>
    <w:rsid w:val="0079670C"/>
    <w:rsid w:val="00796A19"/>
    <w:rsid w:val="00796CDD"/>
    <w:rsid w:val="007970D6"/>
    <w:rsid w:val="00797618"/>
    <w:rsid w:val="00797911"/>
    <w:rsid w:val="007A1135"/>
    <w:rsid w:val="007A13E8"/>
    <w:rsid w:val="007A21A4"/>
    <w:rsid w:val="007A245A"/>
    <w:rsid w:val="007A2B67"/>
    <w:rsid w:val="007A2FBF"/>
    <w:rsid w:val="007A30A9"/>
    <w:rsid w:val="007A3A87"/>
    <w:rsid w:val="007A42F2"/>
    <w:rsid w:val="007A4BC2"/>
    <w:rsid w:val="007A64C3"/>
    <w:rsid w:val="007A66C5"/>
    <w:rsid w:val="007A66D7"/>
    <w:rsid w:val="007A6FC9"/>
    <w:rsid w:val="007A704C"/>
    <w:rsid w:val="007B00A9"/>
    <w:rsid w:val="007B01AA"/>
    <w:rsid w:val="007B0AEA"/>
    <w:rsid w:val="007B0C2C"/>
    <w:rsid w:val="007B1197"/>
    <w:rsid w:val="007B13E9"/>
    <w:rsid w:val="007B1654"/>
    <w:rsid w:val="007B25CB"/>
    <w:rsid w:val="007B389C"/>
    <w:rsid w:val="007B3C9D"/>
    <w:rsid w:val="007B3FD3"/>
    <w:rsid w:val="007B4E85"/>
    <w:rsid w:val="007B5142"/>
    <w:rsid w:val="007B6202"/>
    <w:rsid w:val="007B6685"/>
    <w:rsid w:val="007B690A"/>
    <w:rsid w:val="007B7066"/>
    <w:rsid w:val="007B77BE"/>
    <w:rsid w:val="007B7978"/>
    <w:rsid w:val="007C0B53"/>
    <w:rsid w:val="007C0C8B"/>
    <w:rsid w:val="007C0D18"/>
    <w:rsid w:val="007C1760"/>
    <w:rsid w:val="007C2479"/>
    <w:rsid w:val="007C2889"/>
    <w:rsid w:val="007C2AE5"/>
    <w:rsid w:val="007C2CEF"/>
    <w:rsid w:val="007C2D8B"/>
    <w:rsid w:val="007C383B"/>
    <w:rsid w:val="007C3FD5"/>
    <w:rsid w:val="007C48C0"/>
    <w:rsid w:val="007C5230"/>
    <w:rsid w:val="007C54A1"/>
    <w:rsid w:val="007C56C9"/>
    <w:rsid w:val="007C5778"/>
    <w:rsid w:val="007C5A24"/>
    <w:rsid w:val="007C5B5F"/>
    <w:rsid w:val="007C5EB3"/>
    <w:rsid w:val="007C6085"/>
    <w:rsid w:val="007C6140"/>
    <w:rsid w:val="007C712D"/>
    <w:rsid w:val="007C71F0"/>
    <w:rsid w:val="007D0043"/>
    <w:rsid w:val="007D0A30"/>
    <w:rsid w:val="007D12B8"/>
    <w:rsid w:val="007D1F9A"/>
    <w:rsid w:val="007D23E6"/>
    <w:rsid w:val="007D2DE7"/>
    <w:rsid w:val="007D4742"/>
    <w:rsid w:val="007D51B6"/>
    <w:rsid w:val="007D5481"/>
    <w:rsid w:val="007D54DD"/>
    <w:rsid w:val="007D5C3D"/>
    <w:rsid w:val="007D65F8"/>
    <w:rsid w:val="007D6602"/>
    <w:rsid w:val="007D6FCC"/>
    <w:rsid w:val="007D7332"/>
    <w:rsid w:val="007D798D"/>
    <w:rsid w:val="007D7A5F"/>
    <w:rsid w:val="007D7FE0"/>
    <w:rsid w:val="007E01BF"/>
    <w:rsid w:val="007E0698"/>
    <w:rsid w:val="007E14AC"/>
    <w:rsid w:val="007E196D"/>
    <w:rsid w:val="007E1989"/>
    <w:rsid w:val="007E1AAF"/>
    <w:rsid w:val="007E4B30"/>
    <w:rsid w:val="007E4D4A"/>
    <w:rsid w:val="007E61E0"/>
    <w:rsid w:val="007E731E"/>
    <w:rsid w:val="007F0CC6"/>
    <w:rsid w:val="007F1E79"/>
    <w:rsid w:val="007F2E65"/>
    <w:rsid w:val="007F382E"/>
    <w:rsid w:val="007F3A12"/>
    <w:rsid w:val="007F3CA3"/>
    <w:rsid w:val="007F432E"/>
    <w:rsid w:val="007F4665"/>
    <w:rsid w:val="007F4CD9"/>
    <w:rsid w:val="007F5285"/>
    <w:rsid w:val="007F620C"/>
    <w:rsid w:val="007F6DD6"/>
    <w:rsid w:val="007F6FE2"/>
    <w:rsid w:val="007F7032"/>
    <w:rsid w:val="007F7759"/>
    <w:rsid w:val="007F7AA7"/>
    <w:rsid w:val="007F7BC6"/>
    <w:rsid w:val="008014EF"/>
    <w:rsid w:val="0080190E"/>
    <w:rsid w:val="00801C68"/>
    <w:rsid w:val="00802E14"/>
    <w:rsid w:val="00802E19"/>
    <w:rsid w:val="008035A6"/>
    <w:rsid w:val="00804FCC"/>
    <w:rsid w:val="008055A4"/>
    <w:rsid w:val="00806465"/>
    <w:rsid w:val="00806538"/>
    <w:rsid w:val="008068B2"/>
    <w:rsid w:val="00806F0A"/>
    <w:rsid w:val="0080766F"/>
    <w:rsid w:val="00807FB3"/>
    <w:rsid w:val="00810568"/>
    <w:rsid w:val="00810B93"/>
    <w:rsid w:val="00810C8A"/>
    <w:rsid w:val="00811E4F"/>
    <w:rsid w:val="00812506"/>
    <w:rsid w:val="008133B9"/>
    <w:rsid w:val="008150D1"/>
    <w:rsid w:val="008162BB"/>
    <w:rsid w:val="0081665D"/>
    <w:rsid w:val="0081702D"/>
    <w:rsid w:val="00817859"/>
    <w:rsid w:val="00817D24"/>
    <w:rsid w:val="008202D6"/>
    <w:rsid w:val="00821302"/>
    <w:rsid w:val="008214A6"/>
    <w:rsid w:val="00821CF9"/>
    <w:rsid w:val="00821DD1"/>
    <w:rsid w:val="0082290E"/>
    <w:rsid w:val="0082362F"/>
    <w:rsid w:val="008239AB"/>
    <w:rsid w:val="008239AC"/>
    <w:rsid w:val="008239D9"/>
    <w:rsid w:val="00823C85"/>
    <w:rsid w:val="00824379"/>
    <w:rsid w:val="00824B5C"/>
    <w:rsid w:val="00825E14"/>
    <w:rsid w:val="00826AC4"/>
    <w:rsid w:val="00827038"/>
    <w:rsid w:val="0082744A"/>
    <w:rsid w:val="00827AD9"/>
    <w:rsid w:val="00827E72"/>
    <w:rsid w:val="008301CC"/>
    <w:rsid w:val="0083028B"/>
    <w:rsid w:val="008307DE"/>
    <w:rsid w:val="00830B4C"/>
    <w:rsid w:val="0083130D"/>
    <w:rsid w:val="00831318"/>
    <w:rsid w:val="00832163"/>
    <w:rsid w:val="00832725"/>
    <w:rsid w:val="00832C85"/>
    <w:rsid w:val="00833270"/>
    <w:rsid w:val="0083341B"/>
    <w:rsid w:val="00833946"/>
    <w:rsid w:val="00833E33"/>
    <w:rsid w:val="00834A3D"/>
    <w:rsid w:val="008359E7"/>
    <w:rsid w:val="00836055"/>
    <w:rsid w:val="008361B4"/>
    <w:rsid w:val="008361EA"/>
    <w:rsid w:val="00837170"/>
    <w:rsid w:val="0083755A"/>
    <w:rsid w:val="008375B3"/>
    <w:rsid w:val="00837864"/>
    <w:rsid w:val="0084050D"/>
    <w:rsid w:val="00841558"/>
    <w:rsid w:val="00841821"/>
    <w:rsid w:val="0084243E"/>
    <w:rsid w:val="008428B8"/>
    <w:rsid w:val="00842B0C"/>
    <w:rsid w:val="00842E64"/>
    <w:rsid w:val="00842F6A"/>
    <w:rsid w:val="00843665"/>
    <w:rsid w:val="00844170"/>
    <w:rsid w:val="0084448B"/>
    <w:rsid w:val="008447CD"/>
    <w:rsid w:val="00844EBB"/>
    <w:rsid w:val="008459F8"/>
    <w:rsid w:val="00845B7B"/>
    <w:rsid w:val="008463D1"/>
    <w:rsid w:val="008464D3"/>
    <w:rsid w:val="008467F4"/>
    <w:rsid w:val="0084748C"/>
    <w:rsid w:val="008474C1"/>
    <w:rsid w:val="008477E9"/>
    <w:rsid w:val="00847A5F"/>
    <w:rsid w:val="00850202"/>
    <w:rsid w:val="008504EF"/>
    <w:rsid w:val="00850551"/>
    <w:rsid w:val="008505D6"/>
    <w:rsid w:val="008523BB"/>
    <w:rsid w:val="00853589"/>
    <w:rsid w:val="00854897"/>
    <w:rsid w:val="00854DD8"/>
    <w:rsid w:val="00854E23"/>
    <w:rsid w:val="008553D8"/>
    <w:rsid w:val="008555CB"/>
    <w:rsid w:val="00855AFA"/>
    <w:rsid w:val="00855E4B"/>
    <w:rsid w:val="00856E43"/>
    <w:rsid w:val="00857786"/>
    <w:rsid w:val="00857981"/>
    <w:rsid w:val="00857A9B"/>
    <w:rsid w:val="00860C6E"/>
    <w:rsid w:val="00860CC0"/>
    <w:rsid w:val="008615F4"/>
    <w:rsid w:val="008617FB"/>
    <w:rsid w:val="00861916"/>
    <w:rsid w:val="00861D9D"/>
    <w:rsid w:val="00861E1B"/>
    <w:rsid w:val="00861F12"/>
    <w:rsid w:val="00862160"/>
    <w:rsid w:val="00863635"/>
    <w:rsid w:val="0086366C"/>
    <w:rsid w:val="00864621"/>
    <w:rsid w:val="008649BE"/>
    <w:rsid w:val="0086528F"/>
    <w:rsid w:val="00865B86"/>
    <w:rsid w:val="0086654B"/>
    <w:rsid w:val="008667AC"/>
    <w:rsid w:val="00867554"/>
    <w:rsid w:val="00872FD5"/>
    <w:rsid w:val="00873647"/>
    <w:rsid w:val="00873814"/>
    <w:rsid w:val="00874D2E"/>
    <w:rsid w:val="008753F1"/>
    <w:rsid w:val="008754A6"/>
    <w:rsid w:val="00876B5E"/>
    <w:rsid w:val="008774A3"/>
    <w:rsid w:val="008774BE"/>
    <w:rsid w:val="008779B9"/>
    <w:rsid w:val="008807C9"/>
    <w:rsid w:val="00880B1E"/>
    <w:rsid w:val="008818AF"/>
    <w:rsid w:val="008819C0"/>
    <w:rsid w:val="00882B44"/>
    <w:rsid w:val="00883483"/>
    <w:rsid w:val="008835E7"/>
    <w:rsid w:val="008836B4"/>
    <w:rsid w:val="008838C0"/>
    <w:rsid w:val="008838DB"/>
    <w:rsid w:val="00884A85"/>
    <w:rsid w:val="008852C2"/>
    <w:rsid w:val="00885AA4"/>
    <w:rsid w:val="00886B5E"/>
    <w:rsid w:val="008900D1"/>
    <w:rsid w:val="0089111B"/>
    <w:rsid w:val="0089207E"/>
    <w:rsid w:val="008923EF"/>
    <w:rsid w:val="0089296C"/>
    <w:rsid w:val="00892D35"/>
    <w:rsid w:val="00892E2F"/>
    <w:rsid w:val="008937A1"/>
    <w:rsid w:val="0089418B"/>
    <w:rsid w:val="00894335"/>
    <w:rsid w:val="0089623B"/>
    <w:rsid w:val="008962C3"/>
    <w:rsid w:val="00896476"/>
    <w:rsid w:val="00896C4B"/>
    <w:rsid w:val="00897289"/>
    <w:rsid w:val="008972CA"/>
    <w:rsid w:val="00897A1A"/>
    <w:rsid w:val="008A09F4"/>
    <w:rsid w:val="008A10EF"/>
    <w:rsid w:val="008A12C2"/>
    <w:rsid w:val="008A1984"/>
    <w:rsid w:val="008A1E18"/>
    <w:rsid w:val="008A2001"/>
    <w:rsid w:val="008A22E2"/>
    <w:rsid w:val="008A27B0"/>
    <w:rsid w:val="008A28E2"/>
    <w:rsid w:val="008A30C0"/>
    <w:rsid w:val="008A3976"/>
    <w:rsid w:val="008A4FE8"/>
    <w:rsid w:val="008A60C5"/>
    <w:rsid w:val="008A6B86"/>
    <w:rsid w:val="008A6E4F"/>
    <w:rsid w:val="008A7179"/>
    <w:rsid w:val="008A724D"/>
    <w:rsid w:val="008A7B3E"/>
    <w:rsid w:val="008A7F6B"/>
    <w:rsid w:val="008B06A1"/>
    <w:rsid w:val="008B0940"/>
    <w:rsid w:val="008B1608"/>
    <w:rsid w:val="008B1E9C"/>
    <w:rsid w:val="008B2392"/>
    <w:rsid w:val="008B2AED"/>
    <w:rsid w:val="008B2DDB"/>
    <w:rsid w:val="008B31DB"/>
    <w:rsid w:val="008B37E0"/>
    <w:rsid w:val="008B38F5"/>
    <w:rsid w:val="008B48DE"/>
    <w:rsid w:val="008B53C8"/>
    <w:rsid w:val="008B57EA"/>
    <w:rsid w:val="008B5898"/>
    <w:rsid w:val="008B6287"/>
    <w:rsid w:val="008B6730"/>
    <w:rsid w:val="008B6C14"/>
    <w:rsid w:val="008B7BB1"/>
    <w:rsid w:val="008C0394"/>
    <w:rsid w:val="008C03F3"/>
    <w:rsid w:val="008C1D2C"/>
    <w:rsid w:val="008C2015"/>
    <w:rsid w:val="008C400C"/>
    <w:rsid w:val="008C44E2"/>
    <w:rsid w:val="008C5001"/>
    <w:rsid w:val="008C6DA1"/>
    <w:rsid w:val="008C7A8B"/>
    <w:rsid w:val="008D0520"/>
    <w:rsid w:val="008D0701"/>
    <w:rsid w:val="008D1E11"/>
    <w:rsid w:val="008D2AF9"/>
    <w:rsid w:val="008D3943"/>
    <w:rsid w:val="008D3F1A"/>
    <w:rsid w:val="008D4250"/>
    <w:rsid w:val="008D4E9A"/>
    <w:rsid w:val="008D5363"/>
    <w:rsid w:val="008D53AD"/>
    <w:rsid w:val="008D5AB9"/>
    <w:rsid w:val="008D64C0"/>
    <w:rsid w:val="008D6C2F"/>
    <w:rsid w:val="008D6EE3"/>
    <w:rsid w:val="008D6FE3"/>
    <w:rsid w:val="008D7805"/>
    <w:rsid w:val="008E0997"/>
    <w:rsid w:val="008E09AE"/>
    <w:rsid w:val="008E12E4"/>
    <w:rsid w:val="008E18A8"/>
    <w:rsid w:val="008E2413"/>
    <w:rsid w:val="008E268E"/>
    <w:rsid w:val="008E269B"/>
    <w:rsid w:val="008E275A"/>
    <w:rsid w:val="008E2C09"/>
    <w:rsid w:val="008E2C34"/>
    <w:rsid w:val="008E2E2E"/>
    <w:rsid w:val="008E2E63"/>
    <w:rsid w:val="008E3398"/>
    <w:rsid w:val="008E3D27"/>
    <w:rsid w:val="008E3D64"/>
    <w:rsid w:val="008E4790"/>
    <w:rsid w:val="008E545E"/>
    <w:rsid w:val="008E58A5"/>
    <w:rsid w:val="008E6092"/>
    <w:rsid w:val="008E63D7"/>
    <w:rsid w:val="008E661B"/>
    <w:rsid w:val="008E6781"/>
    <w:rsid w:val="008E6785"/>
    <w:rsid w:val="008E7AEA"/>
    <w:rsid w:val="008E7AED"/>
    <w:rsid w:val="008E7F83"/>
    <w:rsid w:val="008F1941"/>
    <w:rsid w:val="008F19C4"/>
    <w:rsid w:val="008F1B68"/>
    <w:rsid w:val="008F1F29"/>
    <w:rsid w:val="008F2039"/>
    <w:rsid w:val="008F212D"/>
    <w:rsid w:val="008F328D"/>
    <w:rsid w:val="008F423C"/>
    <w:rsid w:val="008F440F"/>
    <w:rsid w:val="008F4851"/>
    <w:rsid w:val="008F56BC"/>
    <w:rsid w:val="008F5A3F"/>
    <w:rsid w:val="008F5C6D"/>
    <w:rsid w:val="008F5F2C"/>
    <w:rsid w:val="008F6489"/>
    <w:rsid w:val="008F6517"/>
    <w:rsid w:val="008F6DE3"/>
    <w:rsid w:val="008F6EB0"/>
    <w:rsid w:val="008F7153"/>
    <w:rsid w:val="008F7620"/>
    <w:rsid w:val="008F7810"/>
    <w:rsid w:val="008F7BCB"/>
    <w:rsid w:val="008F7CDE"/>
    <w:rsid w:val="00900174"/>
    <w:rsid w:val="00900C99"/>
    <w:rsid w:val="00900E61"/>
    <w:rsid w:val="0090224F"/>
    <w:rsid w:val="00902C1B"/>
    <w:rsid w:val="00902F79"/>
    <w:rsid w:val="00903312"/>
    <w:rsid w:val="009034E4"/>
    <w:rsid w:val="009036FE"/>
    <w:rsid w:val="0090422D"/>
    <w:rsid w:val="0090484C"/>
    <w:rsid w:val="00905A15"/>
    <w:rsid w:val="00905E02"/>
    <w:rsid w:val="00906ABE"/>
    <w:rsid w:val="009074A4"/>
    <w:rsid w:val="00907768"/>
    <w:rsid w:val="00910BAC"/>
    <w:rsid w:val="0091128E"/>
    <w:rsid w:val="00911382"/>
    <w:rsid w:val="00911A4F"/>
    <w:rsid w:val="00911AE2"/>
    <w:rsid w:val="00911CCD"/>
    <w:rsid w:val="00912B11"/>
    <w:rsid w:val="00912D15"/>
    <w:rsid w:val="009136E4"/>
    <w:rsid w:val="0091401D"/>
    <w:rsid w:val="009145FD"/>
    <w:rsid w:val="00914D19"/>
    <w:rsid w:val="00915194"/>
    <w:rsid w:val="009151DD"/>
    <w:rsid w:val="009158F3"/>
    <w:rsid w:val="00915EFA"/>
    <w:rsid w:val="0091624C"/>
    <w:rsid w:val="00917144"/>
    <w:rsid w:val="009207AB"/>
    <w:rsid w:val="00920A05"/>
    <w:rsid w:val="00921197"/>
    <w:rsid w:val="0092147D"/>
    <w:rsid w:val="00921AAF"/>
    <w:rsid w:val="00922126"/>
    <w:rsid w:val="00922715"/>
    <w:rsid w:val="0092275E"/>
    <w:rsid w:val="00922944"/>
    <w:rsid w:val="00924564"/>
    <w:rsid w:val="009260EC"/>
    <w:rsid w:val="0092616B"/>
    <w:rsid w:val="00926540"/>
    <w:rsid w:val="00926956"/>
    <w:rsid w:val="00927527"/>
    <w:rsid w:val="00930009"/>
    <w:rsid w:val="009305BD"/>
    <w:rsid w:val="00931931"/>
    <w:rsid w:val="00931B38"/>
    <w:rsid w:val="00932D84"/>
    <w:rsid w:val="00933012"/>
    <w:rsid w:val="00933242"/>
    <w:rsid w:val="0093385B"/>
    <w:rsid w:val="009347CA"/>
    <w:rsid w:val="00934981"/>
    <w:rsid w:val="00934E2B"/>
    <w:rsid w:val="00935635"/>
    <w:rsid w:val="00937F3D"/>
    <w:rsid w:val="00940374"/>
    <w:rsid w:val="00940540"/>
    <w:rsid w:val="00940F2B"/>
    <w:rsid w:val="00942E94"/>
    <w:rsid w:val="009432E1"/>
    <w:rsid w:val="00943847"/>
    <w:rsid w:val="00943E8B"/>
    <w:rsid w:val="00945BDB"/>
    <w:rsid w:val="009461BD"/>
    <w:rsid w:val="009462D8"/>
    <w:rsid w:val="009465AE"/>
    <w:rsid w:val="0094689F"/>
    <w:rsid w:val="00950006"/>
    <w:rsid w:val="00950268"/>
    <w:rsid w:val="0095042C"/>
    <w:rsid w:val="0095254D"/>
    <w:rsid w:val="009526D8"/>
    <w:rsid w:val="00952FC8"/>
    <w:rsid w:val="00953BB6"/>
    <w:rsid w:val="00954419"/>
    <w:rsid w:val="0095446A"/>
    <w:rsid w:val="00954F2E"/>
    <w:rsid w:val="00955158"/>
    <w:rsid w:val="00955DC5"/>
    <w:rsid w:val="00956AFB"/>
    <w:rsid w:val="009570B4"/>
    <w:rsid w:val="00957980"/>
    <w:rsid w:val="0096241E"/>
    <w:rsid w:val="009627B8"/>
    <w:rsid w:val="00963776"/>
    <w:rsid w:val="00963E18"/>
    <w:rsid w:val="009643DE"/>
    <w:rsid w:val="009654DA"/>
    <w:rsid w:val="00966C5C"/>
    <w:rsid w:val="0097104F"/>
    <w:rsid w:val="009715EC"/>
    <w:rsid w:val="0097161A"/>
    <w:rsid w:val="00971647"/>
    <w:rsid w:val="009718F1"/>
    <w:rsid w:val="00972109"/>
    <w:rsid w:val="009722CF"/>
    <w:rsid w:val="00972422"/>
    <w:rsid w:val="00972C6A"/>
    <w:rsid w:val="00972D09"/>
    <w:rsid w:val="00974306"/>
    <w:rsid w:val="009745B4"/>
    <w:rsid w:val="00974704"/>
    <w:rsid w:val="009748FB"/>
    <w:rsid w:val="00975696"/>
    <w:rsid w:val="009760CA"/>
    <w:rsid w:val="00976386"/>
    <w:rsid w:val="00976B64"/>
    <w:rsid w:val="0097751D"/>
    <w:rsid w:val="0097794C"/>
    <w:rsid w:val="009808B0"/>
    <w:rsid w:val="00981168"/>
    <w:rsid w:val="00981A0D"/>
    <w:rsid w:val="00982D0F"/>
    <w:rsid w:val="00983E17"/>
    <w:rsid w:val="009846E1"/>
    <w:rsid w:val="00984C28"/>
    <w:rsid w:val="009850AE"/>
    <w:rsid w:val="00985227"/>
    <w:rsid w:val="00985787"/>
    <w:rsid w:val="00985D79"/>
    <w:rsid w:val="00986729"/>
    <w:rsid w:val="009868E4"/>
    <w:rsid w:val="0098695F"/>
    <w:rsid w:val="00986A7B"/>
    <w:rsid w:val="00986F53"/>
    <w:rsid w:val="00986F63"/>
    <w:rsid w:val="009873AA"/>
    <w:rsid w:val="00987443"/>
    <w:rsid w:val="009879E1"/>
    <w:rsid w:val="00987B2B"/>
    <w:rsid w:val="0099010C"/>
    <w:rsid w:val="009906AB"/>
    <w:rsid w:val="009909F8"/>
    <w:rsid w:val="009917DC"/>
    <w:rsid w:val="00991C37"/>
    <w:rsid w:val="00993742"/>
    <w:rsid w:val="00994385"/>
    <w:rsid w:val="00994DD3"/>
    <w:rsid w:val="009951CE"/>
    <w:rsid w:val="00995524"/>
    <w:rsid w:val="00995AE8"/>
    <w:rsid w:val="00995B05"/>
    <w:rsid w:val="00995C4B"/>
    <w:rsid w:val="009964C3"/>
    <w:rsid w:val="00996EBE"/>
    <w:rsid w:val="0099783E"/>
    <w:rsid w:val="00997C67"/>
    <w:rsid w:val="009A11AF"/>
    <w:rsid w:val="009A12F7"/>
    <w:rsid w:val="009A1FBE"/>
    <w:rsid w:val="009A2010"/>
    <w:rsid w:val="009A24F2"/>
    <w:rsid w:val="009A28AA"/>
    <w:rsid w:val="009A296E"/>
    <w:rsid w:val="009A296F"/>
    <w:rsid w:val="009A2D64"/>
    <w:rsid w:val="009A2E1E"/>
    <w:rsid w:val="009A3087"/>
    <w:rsid w:val="009A31D5"/>
    <w:rsid w:val="009A3434"/>
    <w:rsid w:val="009A376A"/>
    <w:rsid w:val="009A3BA2"/>
    <w:rsid w:val="009A5707"/>
    <w:rsid w:val="009A69D7"/>
    <w:rsid w:val="009A784E"/>
    <w:rsid w:val="009A7F05"/>
    <w:rsid w:val="009B1BAB"/>
    <w:rsid w:val="009B2039"/>
    <w:rsid w:val="009B221B"/>
    <w:rsid w:val="009B31E8"/>
    <w:rsid w:val="009B3620"/>
    <w:rsid w:val="009B4CBF"/>
    <w:rsid w:val="009B4EEB"/>
    <w:rsid w:val="009B50B9"/>
    <w:rsid w:val="009B5518"/>
    <w:rsid w:val="009B5B4F"/>
    <w:rsid w:val="009B64A6"/>
    <w:rsid w:val="009B6687"/>
    <w:rsid w:val="009B7072"/>
    <w:rsid w:val="009B791D"/>
    <w:rsid w:val="009B7C5A"/>
    <w:rsid w:val="009C0595"/>
    <w:rsid w:val="009C16AC"/>
    <w:rsid w:val="009C2782"/>
    <w:rsid w:val="009C27E1"/>
    <w:rsid w:val="009C2B33"/>
    <w:rsid w:val="009C2FC4"/>
    <w:rsid w:val="009C3069"/>
    <w:rsid w:val="009C30E7"/>
    <w:rsid w:val="009C32B9"/>
    <w:rsid w:val="009C3915"/>
    <w:rsid w:val="009C45D2"/>
    <w:rsid w:val="009C4D09"/>
    <w:rsid w:val="009C557D"/>
    <w:rsid w:val="009C566D"/>
    <w:rsid w:val="009C58D9"/>
    <w:rsid w:val="009C6167"/>
    <w:rsid w:val="009C61EB"/>
    <w:rsid w:val="009C676A"/>
    <w:rsid w:val="009C702B"/>
    <w:rsid w:val="009C731E"/>
    <w:rsid w:val="009C774E"/>
    <w:rsid w:val="009C7799"/>
    <w:rsid w:val="009C79A7"/>
    <w:rsid w:val="009D0F15"/>
    <w:rsid w:val="009D2157"/>
    <w:rsid w:val="009D21A8"/>
    <w:rsid w:val="009D27C3"/>
    <w:rsid w:val="009D3B3E"/>
    <w:rsid w:val="009D40C2"/>
    <w:rsid w:val="009D41ED"/>
    <w:rsid w:val="009D43FE"/>
    <w:rsid w:val="009D4BF7"/>
    <w:rsid w:val="009D4E77"/>
    <w:rsid w:val="009D5EA5"/>
    <w:rsid w:val="009D6C23"/>
    <w:rsid w:val="009D70FC"/>
    <w:rsid w:val="009D7B40"/>
    <w:rsid w:val="009D7BB9"/>
    <w:rsid w:val="009E155B"/>
    <w:rsid w:val="009E1B5E"/>
    <w:rsid w:val="009E1F00"/>
    <w:rsid w:val="009E23AD"/>
    <w:rsid w:val="009E28B7"/>
    <w:rsid w:val="009E36B9"/>
    <w:rsid w:val="009E3AFB"/>
    <w:rsid w:val="009E3EFE"/>
    <w:rsid w:val="009E4D35"/>
    <w:rsid w:val="009E79AD"/>
    <w:rsid w:val="009F0ABB"/>
    <w:rsid w:val="009F1182"/>
    <w:rsid w:val="009F1954"/>
    <w:rsid w:val="009F1A9F"/>
    <w:rsid w:val="009F22CD"/>
    <w:rsid w:val="009F2465"/>
    <w:rsid w:val="009F2BDF"/>
    <w:rsid w:val="009F3A43"/>
    <w:rsid w:val="009F4AB7"/>
    <w:rsid w:val="009F5720"/>
    <w:rsid w:val="009F6C9C"/>
    <w:rsid w:val="009F7887"/>
    <w:rsid w:val="00A00656"/>
    <w:rsid w:val="00A0249B"/>
    <w:rsid w:val="00A03519"/>
    <w:rsid w:val="00A03C08"/>
    <w:rsid w:val="00A04278"/>
    <w:rsid w:val="00A04E2F"/>
    <w:rsid w:val="00A0551A"/>
    <w:rsid w:val="00A0621D"/>
    <w:rsid w:val="00A06947"/>
    <w:rsid w:val="00A06C8E"/>
    <w:rsid w:val="00A072CC"/>
    <w:rsid w:val="00A07782"/>
    <w:rsid w:val="00A07BEC"/>
    <w:rsid w:val="00A07EF5"/>
    <w:rsid w:val="00A102DE"/>
    <w:rsid w:val="00A10D54"/>
    <w:rsid w:val="00A11031"/>
    <w:rsid w:val="00A1182B"/>
    <w:rsid w:val="00A12093"/>
    <w:rsid w:val="00A12240"/>
    <w:rsid w:val="00A12B83"/>
    <w:rsid w:val="00A12D91"/>
    <w:rsid w:val="00A13D81"/>
    <w:rsid w:val="00A146A6"/>
    <w:rsid w:val="00A14807"/>
    <w:rsid w:val="00A14AE1"/>
    <w:rsid w:val="00A1539D"/>
    <w:rsid w:val="00A16DE8"/>
    <w:rsid w:val="00A201CC"/>
    <w:rsid w:val="00A206CE"/>
    <w:rsid w:val="00A229DC"/>
    <w:rsid w:val="00A239CD"/>
    <w:rsid w:val="00A23DA6"/>
    <w:rsid w:val="00A23F9A"/>
    <w:rsid w:val="00A24725"/>
    <w:rsid w:val="00A247EF"/>
    <w:rsid w:val="00A2540A"/>
    <w:rsid w:val="00A25562"/>
    <w:rsid w:val="00A2674B"/>
    <w:rsid w:val="00A2705D"/>
    <w:rsid w:val="00A30080"/>
    <w:rsid w:val="00A30E8B"/>
    <w:rsid w:val="00A31246"/>
    <w:rsid w:val="00A323D0"/>
    <w:rsid w:val="00A32484"/>
    <w:rsid w:val="00A3270A"/>
    <w:rsid w:val="00A33601"/>
    <w:rsid w:val="00A339D9"/>
    <w:rsid w:val="00A340A2"/>
    <w:rsid w:val="00A3500D"/>
    <w:rsid w:val="00A352BD"/>
    <w:rsid w:val="00A3645F"/>
    <w:rsid w:val="00A37965"/>
    <w:rsid w:val="00A37D66"/>
    <w:rsid w:val="00A40534"/>
    <w:rsid w:val="00A410F6"/>
    <w:rsid w:val="00A41DE5"/>
    <w:rsid w:val="00A42297"/>
    <w:rsid w:val="00A422FC"/>
    <w:rsid w:val="00A43CCF"/>
    <w:rsid w:val="00A4455C"/>
    <w:rsid w:val="00A457DF"/>
    <w:rsid w:val="00A458B4"/>
    <w:rsid w:val="00A462F6"/>
    <w:rsid w:val="00A4698C"/>
    <w:rsid w:val="00A473C6"/>
    <w:rsid w:val="00A47569"/>
    <w:rsid w:val="00A476FA"/>
    <w:rsid w:val="00A47AB0"/>
    <w:rsid w:val="00A47CDD"/>
    <w:rsid w:val="00A50423"/>
    <w:rsid w:val="00A50BC4"/>
    <w:rsid w:val="00A50BD2"/>
    <w:rsid w:val="00A5125C"/>
    <w:rsid w:val="00A51D26"/>
    <w:rsid w:val="00A5222E"/>
    <w:rsid w:val="00A52528"/>
    <w:rsid w:val="00A527F0"/>
    <w:rsid w:val="00A52A69"/>
    <w:rsid w:val="00A5306D"/>
    <w:rsid w:val="00A53106"/>
    <w:rsid w:val="00A53549"/>
    <w:rsid w:val="00A53B39"/>
    <w:rsid w:val="00A54357"/>
    <w:rsid w:val="00A54BAA"/>
    <w:rsid w:val="00A55190"/>
    <w:rsid w:val="00A55EF1"/>
    <w:rsid w:val="00A563EC"/>
    <w:rsid w:val="00A56625"/>
    <w:rsid w:val="00A605A7"/>
    <w:rsid w:val="00A60ECE"/>
    <w:rsid w:val="00A60F03"/>
    <w:rsid w:val="00A611E0"/>
    <w:rsid w:val="00A61316"/>
    <w:rsid w:val="00A6186E"/>
    <w:rsid w:val="00A61C9D"/>
    <w:rsid w:val="00A61DF3"/>
    <w:rsid w:val="00A62434"/>
    <w:rsid w:val="00A626D5"/>
    <w:rsid w:val="00A62727"/>
    <w:rsid w:val="00A62DC1"/>
    <w:rsid w:val="00A63745"/>
    <w:rsid w:val="00A64866"/>
    <w:rsid w:val="00A65DAC"/>
    <w:rsid w:val="00A661A2"/>
    <w:rsid w:val="00A67466"/>
    <w:rsid w:val="00A67609"/>
    <w:rsid w:val="00A679AD"/>
    <w:rsid w:val="00A70B17"/>
    <w:rsid w:val="00A719C5"/>
    <w:rsid w:val="00A71C58"/>
    <w:rsid w:val="00A73DD6"/>
    <w:rsid w:val="00A744EB"/>
    <w:rsid w:val="00A7457A"/>
    <w:rsid w:val="00A74ABD"/>
    <w:rsid w:val="00A74D69"/>
    <w:rsid w:val="00A750B2"/>
    <w:rsid w:val="00A760F0"/>
    <w:rsid w:val="00A76A62"/>
    <w:rsid w:val="00A77451"/>
    <w:rsid w:val="00A77619"/>
    <w:rsid w:val="00A77B1E"/>
    <w:rsid w:val="00A77F53"/>
    <w:rsid w:val="00A80441"/>
    <w:rsid w:val="00A80707"/>
    <w:rsid w:val="00A807E7"/>
    <w:rsid w:val="00A80BA3"/>
    <w:rsid w:val="00A80C97"/>
    <w:rsid w:val="00A812FC"/>
    <w:rsid w:val="00A823AB"/>
    <w:rsid w:val="00A8252B"/>
    <w:rsid w:val="00A8265D"/>
    <w:rsid w:val="00A82BB2"/>
    <w:rsid w:val="00A83156"/>
    <w:rsid w:val="00A83A53"/>
    <w:rsid w:val="00A8432C"/>
    <w:rsid w:val="00A847D5"/>
    <w:rsid w:val="00A84942"/>
    <w:rsid w:val="00A85538"/>
    <w:rsid w:val="00A86010"/>
    <w:rsid w:val="00A867FD"/>
    <w:rsid w:val="00A86A97"/>
    <w:rsid w:val="00A871A6"/>
    <w:rsid w:val="00A87E18"/>
    <w:rsid w:val="00A901C3"/>
    <w:rsid w:val="00A903A4"/>
    <w:rsid w:val="00A906E7"/>
    <w:rsid w:val="00A9072F"/>
    <w:rsid w:val="00A9082A"/>
    <w:rsid w:val="00A90904"/>
    <w:rsid w:val="00A90988"/>
    <w:rsid w:val="00A91366"/>
    <w:rsid w:val="00A924FC"/>
    <w:rsid w:val="00A927EF"/>
    <w:rsid w:val="00A92997"/>
    <w:rsid w:val="00A92BD2"/>
    <w:rsid w:val="00A92D0C"/>
    <w:rsid w:val="00A92DC0"/>
    <w:rsid w:val="00A936AD"/>
    <w:rsid w:val="00A93D41"/>
    <w:rsid w:val="00A93F02"/>
    <w:rsid w:val="00A95366"/>
    <w:rsid w:val="00A9546B"/>
    <w:rsid w:val="00A955D2"/>
    <w:rsid w:val="00A95D7A"/>
    <w:rsid w:val="00A968CD"/>
    <w:rsid w:val="00A96C7A"/>
    <w:rsid w:val="00A974DA"/>
    <w:rsid w:val="00A97CA0"/>
    <w:rsid w:val="00A97CF9"/>
    <w:rsid w:val="00AA0000"/>
    <w:rsid w:val="00AA014C"/>
    <w:rsid w:val="00AA0A7F"/>
    <w:rsid w:val="00AA0CD7"/>
    <w:rsid w:val="00AA14A9"/>
    <w:rsid w:val="00AA1B35"/>
    <w:rsid w:val="00AA1C71"/>
    <w:rsid w:val="00AA2CBD"/>
    <w:rsid w:val="00AA2DEB"/>
    <w:rsid w:val="00AA2F70"/>
    <w:rsid w:val="00AA3C55"/>
    <w:rsid w:val="00AA3CAE"/>
    <w:rsid w:val="00AA3CF9"/>
    <w:rsid w:val="00AA48C8"/>
    <w:rsid w:val="00AA51DE"/>
    <w:rsid w:val="00AA78E0"/>
    <w:rsid w:val="00AB0A09"/>
    <w:rsid w:val="00AB0D81"/>
    <w:rsid w:val="00AB1386"/>
    <w:rsid w:val="00AB1763"/>
    <w:rsid w:val="00AB18A3"/>
    <w:rsid w:val="00AB18C8"/>
    <w:rsid w:val="00AB3C79"/>
    <w:rsid w:val="00AB3E43"/>
    <w:rsid w:val="00AB42FF"/>
    <w:rsid w:val="00AB5242"/>
    <w:rsid w:val="00AB5A5C"/>
    <w:rsid w:val="00AB5C07"/>
    <w:rsid w:val="00AB6A6F"/>
    <w:rsid w:val="00AB6B53"/>
    <w:rsid w:val="00AB75E5"/>
    <w:rsid w:val="00AC1018"/>
    <w:rsid w:val="00AC361C"/>
    <w:rsid w:val="00AC36CC"/>
    <w:rsid w:val="00AC3756"/>
    <w:rsid w:val="00AC3EF1"/>
    <w:rsid w:val="00AC54D1"/>
    <w:rsid w:val="00AC5764"/>
    <w:rsid w:val="00AC7521"/>
    <w:rsid w:val="00AC7570"/>
    <w:rsid w:val="00AC7A9E"/>
    <w:rsid w:val="00AC7DB4"/>
    <w:rsid w:val="00AD05D9"/>
    <w:rsid w:val="00AD1857"/>
    <w:rsid w:val="00AD1EF6"/>
    <w:rsid w:val="00AD2048"/>
    <w:rsid w:val="00AD27E9"/>
    <w:rsid w:val="00AD2C01"/>
    <w:rsid w:val="00AD382C"/>
    <w:rsid w:val="00AD50FA"/>
    <w:rsid w:val="00AD5227"/>
    <w:rsid w:val="00AD5732"/>
    <w:rsid w:val="00AD57A8"/>
    <w:rsid w:val="00AD5BC8"/>
    <w:rsid w:val="00AD5DB3"/>
    <w:rsid w:val="00AD6D09"/>
    <w:rsid w:val="00AE056D"/>
    <w:rsid w:val="00AE0630"/>
    <w:rsid w:val="00AE0B3D"/>
    <w:rsid w:val="00AE0E52"/>
    <w:rsid w:val="00AE179B"/>
    <w:rsid w:val="00AE1A66"/>
    <w:rsid w:val="00AE25BF"/>
    <w:rsid w:val="00AE2F8B"/>
    <w:rsid w:val="00AE3535"/>
    <w:rsid w:val="00AE3880"/>
    <w:rsid w:val="00AE3AF4"/>
    <w:rsid w:val="00AE450A"/>
    <w:rsid w:val="00AE51A9"/>
    <w:rsid w:val="00AE6B0F"/>
    <w:rsid w:val="00AE7A44"/>
    <w:rsid w:val="00AF022A"/>
    <w:rsid w:val="00AF0308"/>
    <w:rsid w:val="00AF1251"/>
    <w:rsid w:val="00AF17C8"/>
    <w:rsid w:val="00AF1C3F"/>
    <w:rsid w:val="00AF1F89"/>
    <w:rsid w:val="00AF238C"/>
    <w:rsid w:val="00AF2D3C"/>
    <w:rsid w:val="00AF2FB0"/>
    <w:rsid w:val="00AF31F8"/>
    <w:rsid w:val="00AF43C1"/>
    <w:rsid w:val="00AF46B0"/>
    <w:rsid w:val="00AF4BB6"/>
    <w:rsid w:val="00AF531C"/>
    <w:rsid w:val="00AF5746"/>
    <w:rsid w:val="00AF58FC"/>
    <w:rsid w:val="00AF5B4F"/>
    <w:rsid w:val="00AF5F75"/>
    <w:rsid w:val="00AF63AB"/>
    <w:rsid w:val="00AF6B32"/>
    <w:rsid w:val="00AF723A"/>
    <w:rsid w:val="00AF7546"/>
    <w:rsid w:val="00AF7D08"/>
    <w:rsid w:val="00AF7F02"/>
    <w:rsid w:val="00B013F8"/>
    <w:rsid w:val="00B02DAB"/>
    <w:rsid w:val="00B03615"/>
    <w:rsid w:val="00B040BB"/>
    <w:rsid w:val="00B049C2"/>
    <w:rsid w:val="00B05500"/>
    <w:rsid w:val="00B05B1F"/>
    <w:rsid w:val="00B071EE"/>
    <w:rsid w:val="00B072E4"/>
    <w:rsid w:val="00B0775A"/>
    <w:rsid w:val="00B078B8"/>
    <w:rsid w:val="00B078FA"/>
    <w:rsid w:val="00B10567"/>
    <w:rsid w:val="00B10DCA"/>
    <w:rsid w:val="00B1123B"/>
    <w:rsid w:val="00B11B50"/>
    <w:rsid w:val="00B11F4D"/>
    <w:rsid w:val="00B12656"/>
    <w:rsid w:val="00B1363E"/>
    <w:rsid w:val="00B13767"/>
    <w:rsid w:val="00B13B3D"/>
    <w:rsid w:val="00B13D71"/>
    <w:rsid w:val="00B13EC1"/>
    <w:rsid w:val="00B14B38"/>
    <w:rsid w:val="00B14C42"/>
    <w:rsid w:val="00B166BC"/>
    <w:rsid w:val="00B17194"/>
    <w:rsid w:val="00B175E2"/>
    <w:rsid w:val="00B17F12"/>
    <w:rsid w:val="00B20018"/>
    <w:rsid w:val="00B20401"/>
    <w:rsid w:val="00B208F2"/>
    <w:rsid w:val="00B20A1D"/>
    <w:rsid w:val="00B20C03"/>
    <w:rsid w:val="00B21492"/>
    <w:rsid w:val="00B21AF3"/>
    <w:rsid w:val="00B21CCE"/>
    <w:rsid w:val="00B22D1B"/>
    <w:rsid w:val="00B232CC"/>
    <w:rsid w:val="00B23884"/>
    <w:rsid w:val="00B23B63"/>
    <w:rsid w:val="00B24DEB"/>
    <w:rsid w:val="00B256EE"/>
    <w:rsid w:val="00B273BB"/>
    <w:rsid w:val="00B277B8"/>
    <w:rsid w:val="00B279F0"/>
    <w:rsid w:val="00B27DF8"/>
    <w:rsid w:val="00B27EB0"/>
    <w:rsid w:val="00B301F6"/>
    <w:rsid w:val="00B305AD"/>
    <w:rsid w:val="00B30CD3"/>
    <w:rsid w:val="00B30D92"/>
    <w:rsid w:val="00B31343"/>
    <w:rsid w:val="00B318D2"/>
    <w:rsid w:val="00B32182"/>
    <w:rsid w:val="00B32E81"/>
    <w:rsid w:val="00B338A3"/>
    <w:rsid w:val="00B339A6"/>
    <w:rsid w:val="00B34316"/>
    <w:rsid w:val="00B34631"/>
    <w:rsid w:val="00B351D2"/>
    <w:rsid w:val="00B35548"/>
    <w:rsid w:val="00B35641"/>
    <w:rsid w:val="00B36541"/>
    <w:rsid w:val="00B3717B"/>
    <w:rsid w:val="00B37A22"/>
    <w:rsid w:val="00B37E22"/>
    <w:rsid w:val="00B400A8"/>
    <w:rsid w:val="00B40419"/>
    <w:rsid w:val="00B41458"/>
    <w:rsid w:val="00B42DA9"/>
    <w:rsid w:val="00B44840"/>
    <w:rsid w:val="00B4598D"/>
    <w:rsid w:val="00B45C06"/>
    <w:rsid w:val="00B45C6D"/>
    <w:rsid w:val="00B45F12"/>
    <w:rsid w:val="00B461D4"/>
    <w:rsid w:val="00B46C08"/>
    <w:rsid w:val="00B46E8D"/>
    <w:rsid w:val="00B476BA"/>
    <w:rsid w:val="00B50307"/>
    <w:rsid w:val="00B50C4C"/>
    <w:rsid w:val="00B510B2"/>
    <w:rsid w:val="00B518D9"/>
    <w:rsid w:val="00B51E9A"/>
    <w:rsid w:val="00B5254E"/>
    <w:rsid w:val="00B531F9"/>
    <w:rsid w:val="00B5431C"/>
    <w:rsid w:val="00B559D3"/>
    <w:rsid w:val="00B55C37"/>
    <w:rsid w:val="00B55EEE"/>
    <w:rsid w:val="00B56523"/>
    <w:rsid w:val="00B56A76"/>
    <w:rsid w:val="00B570C6"/>
    <w:rsid w:val="00B621F8"/>
    <w:rsid w:val="00B640C9"/>
    <w:rsid w:val="00B640E4"/>
    <w:rsid w:val="00B6430B"/>
    <w:rsid w:val="00B64EC5"/>
    <w:rsid w:val="00B65182"/>
    <w:rsid w:val="00B65C0D"/>
    <w:rsid w:val="00B65C1F"/>
    <w:rsid w:val="00B65F49"/>
    <w:rsid w:val="00B6657D"/>
    <w:rsid w:val="00B66972"/>
    <w:rsid w:val="00B66A72"/>
    <w:rsid w:val="00B6713F"/>
    <w:rsid w:val="00B70A40"/>
    <w:rsid w:val="00B71994"/>
    <w:rsid w:val="00B719AF"/>
    <w:rsid w:val="00B721C7"/>
    <w:rsid w:val="00B74266"/>
    <w:rsid w:val="00B7451E"/>
    <w:rsid w:val="00B7474C"/>
    <w:rsid w:val="00B74B35"/>
    <w:rsid w:val="00B74F12"/>
    <w:rsid w:val="00B753B5"/>
    <w:rsid w:val="00B75983"/>
    <w:rsid w:val="00B75BBA"/>
    <w:rsid w:val="00B767C6"/>
    <w:rsid w:val="00B76CF7"/>
    <w:rsid w:val="00B77458"/>
    <w:rsid w:val="00B77AB6"/>
    <w:rsid w:val="00B80F10"/>
    <w:rsid w:val="00B812EC"/>
    <w:rsid w:val="00B82157"/>
    <w:rsid w:val="00B83DD4"/>
    <w:rsid w:val="00B843A7"/>
    <w:rsid w:val="00B84673"/>
    <w:rsid w:val="00B846D6"/>
    <w:rsid w:val="00B84A6C"/>
    <w:rsid w:val="00B850C6"/>
    <w:rsid w:val="00B857FC"/>
    <w:rsid w:val="00B8594D"/>
    <w:rsid w:val="00B85F28"/>
    <w:rsid w:val="00B864DE"/>
    <w:rsid w:val="00B8662F"/>
    <w:rsid w:val="00B90024"/>
    <w:rsid w:val="00B900A6"/>
    <w:rsid w:val="00B90DC3"/>
    <w:rsid w:val="00B9191E"/>
    <w:rsid w:val="00B919B7"/>
    <w:rsid w:val="00B92542"/>
    <w:rsid w:val="00B92696"/>
    <w:rsid w:val="00B92B5F"/>
    <w:rsid w:val="00B92F73"/>
    <w:rsid w:val="00B930F8"/>
    <w:rsid w:val="00B93587"/>
    <w:rsid w:val="00B935DC"/>
    <w:rsid w:val="00B93745"/>
    <w:rsid w:val="00B944D9"/>
    <w:rsid w:val="00B94689"/>
    <w:rsid w:val="00B9498B"/>
    <w:rsid w:val="00B95986"/>
    <w:rsid w:val="00B96002"/>
    <w:rsid w:val="00B96489"/>
    <w:rsid w:val="00B96508"/>
    <w:rsid w:val="00BA093A"/>
    <w:rsid w:val="00BA1C6B"/>
    <w:rsid w:val="00BA1CEC"/>
    <w:rsid w:val="00BA4949"/>
    <w:rsid w:val="00BA56DC"/>
    <w:rsid w:val="00BA590A"/>
    <w:rsid w:val="00BA759E"/>
    <w:rsid w:val="00BA7678"/>
    <w:rsid w:val="00BA7C99"/>
    <w:rsid w:val="00BB06DE"/>
    <w:rsid w:val="00BB08AF"/>
    <w:rsid w:val="00BB1112"/>
    <w:rsid w:val="00BB15C1"/>
    <w:rsid w:val="00BB1615"/>
    <w:rsid w:val="00BB24DE"/>
    <w:rsid w:val="00BB2C7D"/>
    <w:rsid w:val="00BB3551"/>
    <w:rsid w:val="00BB3DAE"/>
    <w:rsid w:val="00BB47E5"/>
    <w:rsid w:val="00BB480A"/>
    <w:rsid w:val="00BB4DD8"/>
    <w:rsid w:val="00BB504C"/>
    <w:rsid w:val="00BB5636"/>
    <w:rsid w:val="00BB56E1"/>
    <w:rsid w:val="00BB5936"/>
    <w:rsid w:val="00BB5CD5"/>
    <w:rsid w:val="00BB645D"/>
    <w:rsid w:val="00BB645F"/>
    <w:rsid w:val="00BB69E9"/>
    <w:rsid w:val="00BB6F6B"/>
    <w:rsid w:val="00BB7409"/>
    <w:rsid w:val="00BC04DD"/>
    <w:rsid w:val="00BC0A07"/>
    <w:rsid w:val="00BC0BB5"/>
    <w:rsid w:val="00BC0DA3"/>
    <w:rsid w:val="00BC0E0E"/>
    <w:rsid w:val="00BC24DA"/>
    <w:rsid w:val="00BC2BC5"/>
    <w:rsid w:val="00BC338A"/>
    <w:rsid w:val="00BC3EF7"/>
    <w:rsid w:val="00BC4572"/>
    <w:rsid w:val="00BC46EC"/>
    <w:rsid w:val="00BC4716"/>
    <w:rsid w:val="00BC4A17"/>
    <w:rsid w:val="00BC5026"/>
    <w:rsid w:val="00BC61CA"/>
    <w:rsid w:val="00BC6321"/>
    <w:rsid w:val="00BC7541"/>
    <w:rsid w:val="00BC7D88"/>
    <w:rsid w:val="00BD030B"/>
    <w:rsid w:val="00BD179F"/>
    <w:rsid w:val="00BD20E9"/>
    <w:rsid w:val="00BD2F55"/>
    <w:rsid w:val="00BD4C90"/>
    <w:rsid w:val="00BD631D"/>
    <w:rsid w:val="00BD6406"/>
    <w:rsid w:val="00BD7725"/>
    <w:rsid w:val="00BD7A82"/>
    <w:rsid w:val="00BD7FC2"/>
    <w:rsid w:val="00BE2F3E"/>
    <w:rsid w:val="00BE33AE"/>
    <w:rsid w:val="00BE3555"/>
    <w:rsid w:val="00BE382F"/>
    <w:rsid w:val="00BE3D95"/>
    <w:rsid w:val="00BE3F86"/>
    <w:rsid w:val="00BE4540"/>
    <w:rsid w:val="00BE4F48"/>
    <w:rsid w:val="00BE4FEE"/>
    <w:rsid w:val="00BE5291"/>
    <w:rsid w:val="00BE5F10"/>
    <w:rsid w:val="00BE6569"/>
    <w:rsid w:val="00BE7417"/>
    <w:rsid w:val="00BE762A"/>
    <w:rsid w:val="00BE7A48"/>
    <w:rsid w:val="00BF0211"/>
    <w:rsid w:val="00BF11A9"/>
    <w:rsid w:val="00BF13E7"/>
    <w:rsid w:val="00BF1F44"/>
    <w:rsid w:val="00BF2547"/>
    <w:rsid w:val="00BF3227"/>
    <w:rsid w:val="00BF33CB"/>
    <w:rsid w:val="00BF36BA"/>
    <w:rsid w:val="00BF38AD"/>
    <w:rsid w:val="00BF46E5"/>
    <w:rsid w:val="00BF4FB0"/>
    <w:rsid w:val="00BF5AEE"/>
    <w:rsid w:val="00BF5BD5"/>
    <w:rsid w:val="00BF61D7"/>
    <w:rsid w:val="00BF7165"/>
    <w:rsid w:val="00BF724A"/>
    <w:rsid w:val="00BF77C5"/>
    <w:rsid w:val="00BF7E01"/>
    <w:rsid w:val="00C004FD"/>
    <w:rsid w:val="00C00B20"/>
    <w:rsid w:val="00C01442"/>
    <w:rsid w:val="00C01991"/>
    <w:rsid w:val="00C01C3E"/>
    <w:rsid w:val="00C01E7E"/>
    <w:rsid w:val="00C0209B"/>
    <w:rsid w:val="00C026EA"/>
    <w:rsid w:val="00C03230"/>
    <w:rsid w:val="00C0344D"/>
    <w:rsid w:val="00C03E3B"/>
    <w:rsid w:val="00C04A99"/>
    <w:rsid w:val="00C05659"/>
    <w:rsid w:val="00C074A8"/>
    <w:rsid w:val="00C077A8"/>
    <w:rsid w:val="00C10512"/>
    <w:rsid w:val="00C12759"/>
    <w:rsid w:val="00C12C78"/>
    <w:rsid w:val="00C137AF"/>
    <w:rsid w:val="00C152BA"/>
    <w:rsid w:val="00C15512"/>
    <w:rsid w:val="00C1576A"/>
    <w:rsid w:val="00C15BC3"/>
    <w:rsid w:val="00C167B5"/>
    <w:rsid w:val="00C16A78"/>
    <w:rsid w:val="00C16B78"/>
    <w:rsid w:val="00C17243"/>
    <w:rsid w:val="00C20C62"/>
    <w:rsid w:val="00C20E69"/>
    <w:rsid w:val="00C21A4C"/>
    <w:rsid w:val="00C21DAC"/>
    <w:rsid w:val="00C241D2"/>
    <w:rsid w:val="00C24D08"/>
    <w:rsid w:val="00C25167"/>
    <w:rsid w:val="00C25865"/>
    <w:rsid w:val="00C25B34"/>
    <w:rsid w:val="00C26DEC"/>
    <w:rsid w:val="00C27084"/>
    <w:rsid w:val="00C277B8"/>
    <w:rsid w:val="00C278B1"/>
    <w:rsid w:val="00C278FF"/>
    <w:rsid w:val="00C27B6C"/>
    <w:rsid w:val="00C302F5"/>
    <w:rsid w:val="00C305CB"/>
    <w:rsid w:val="00C308A2"/>
    <w:rsid w:val="00C31639"/>
    <w:rsid w:val="00C31A46"/>
    <w:rsid w:val="00C31F77"/>
    <w:rsid w:val="00C325A6"/>
    <w:rsid w:val="00C328D9"/>
    <w:rsid w:val="00C33865"/>
    <w:rsid w:val="00C343E1"/>
    <w:rsid w:val="00C34464"/>
    <w:rsid w:val="00C3512D"/>
    <w:rsid w:val="00C357FA"/>
    <w:rsid w:val="00C35898"/>
    <w:rsid w:val="00C35F4E"/>
    <w:rsid w:val="00C36668"/>
    <w:rsid w:val="00C366B9"/>
    <w:rsid w:val="00C3699E"/>
    <w:rsid w:val="00C36A06"/>
    <w:rsid w:val="00C36FB3"/>
    <w:rsid w:val="00C37075"/>
    <w:rsid w:val="00C3791B"/>
    <w:rsid w:val="00C37C46"/>
    <w:rsid w:val="00C4066A"/>
    <w:rsid w:val="00C41D91"/>
    <w:rsid w:val="00C4447D"/>
    <w:rsid w:val="00C44685"/>
    <w:rsid w:val="00C44D15"/>
    <w:rsid w:val="00C44F5A"/>
    <w:rsid w:val="00C451DE"/>
    <w:rsid w:val="00C45240"/>
    <w:rsid w:val="00C452ED"/>
    <w:rsid w:val="00C45CC7"/>
    <w:rsid w:val="00C45FC6"/>
    <w:rsid w:val="00C4655F"/>
    <w:rsid w:val="00C46850"/>
    <w:rsid w:val="00C46EC5"/>
    <w:rsid w:val="00C508D0"/>
    <w:rsid w:val="00C50958"/>
    <w:rsid w:val="00C50B9E"/>
    <w:rsid w:val="00C50FA4"/>
    <w:rsid w:val="00C52CC9"/>
    <w:rsid w:val="00C52EAF"/>
    <w:rsid w:val="00C52EB4"/>
    <w:rsid w:val="00C52EE8"/>
    <w:rsid w:val="00C53879"/>
    <w:rsid w:val="00C540D7"/>
    <w:rsid w:val="00C54309"/>
    <w:rsid w:val="00C54B2A"/>
    <w:rsid w:val="00C552AB"/>
    <w:rsid w:val="00C55A88"/>
    <w:rsid w:val="00C55ED3"/>
    <w:rsid w:val="00C56741"/>
    <w:rsid w:val="00C56CA3"/>
    <w:rsid w:val="00C56DBB"/>
    <w:rsid w:val="00C60524"/>
    <w:rsid w:val="00C60711"/>
    <w:rsid w:val="00C60B8A"/>
    <w:rsid w:val="00C60B9A"/>
    <w:rsid w:val="00C60C00"/>
    <w:rsid w:val="00C60DA7"/>
    <w:rsid w:val="00C60F21"/>
    <w:rsid w:val="00C6186C"/>
    <w:rsid w:val="00C61B0D"/>
    <w:rsid w:val="00C6272F"/>
    <w:rsid w:val="00C62E45"/>
    <w:rsid w:val="00C62FEB"/>
    <w:rsid w:val="00C631E4"/>
    <w:rsid w:val="00C63C76"/>
    <w:rsid w:val="00C64000"/>
    <w:rsid w:val="00C6409F"/>
    <w:rsid w:val="00C64402"/>
    <w:rsid w:val="00C6624C"/>
    <w:rsid w:val="00C704A5"/>
    <w:rsid w:val="00C709E6"/>
    <w:rsid w:val="00C70BD3"/>
    <w:rsid w:val="00C70C4F"/>
    <w:rsid w:val="00C710F9"/>
    <w:rsid w:val="00C71594"/>
    <w:rsid w:val="00C71D9D"/>
    <w:rsid w:val="00C7326A"/>
    <w:rsid w:val="00C73305"/>
    <w:rsid w:val="00C73371"/>
    <w:rsid w:val="00C752E7"/>
    <w:rsid w:val="00C75A48"/>
    <w:rsid w:val="00C76391"/>
    <w:rsid w:val="00C77311"/>
    <w:rsid w:val="00C779BE"/>
    <w:rsid w:val="00C80191"/>
    <w:rsid w:val="00C801F7"/>
    <w:rsid w:val="00C8085C"/>
    <w:rsid w:val="00C80E08"/>
    <w:rsid w:val="00C814B0"/>
    <w:rsid w:val="00C815E5"/>
    <w:rsid w:val="00C819A4"/>
    <w:rsid w:val="00C81C10"/>
    <w:rsid w:val="00C82573"/>
    <w:rsid w:val="00C82840"/>
    <w:rsid w:val="00C82E99"/>
    <w:rsid w:val="00C83380"/>
    <w:rsid w:val="00C839B2"/>
    <w:rsid w:val="00C849CD"/>
    <w:rsid w:val="00C84F59"/>
    <w:rsid w:val="00C85EAB"/>
    <w:rsid w:val="00C86651"/>
    <w:rsid w:val="00C86743"/>
    <w:rsid w:val="00C86772"/>
    <w:rsid w:val="00C87676"/>
    <w:rsid w:val="00C879BE"/>
    <w:rsid w:val="00C87D33"/>
    <w:rsid w:val="00C87FF3"/>
    <w:rsid w:val="00C91679"/>
    <w:rsid w:val="00C91921"/>
    <w:rsid w:val="00C91D18"/>
    <w:rsid w:val="00C92766"/>
    <w:rsid w:val="00C931CE"/>
    <w:rsid w:val="00C9339B"/>
    <w:rsid w:val="00C93AFB"/>
    <w:rsid w:val="00C93D76"/>
    <w:rsid w:val="00C949AD"/>
    <w:rsid w:val="00C95191"/>
    <w:rsid w:val="00C95587"/>
    <w:rsid w:val="00C95D2D"/>
    <w:rsid w:val="00C96172"/>
    <w:rsid w:val="00C96AE5"/>
    <w:rsid w:val="00C96C71"/>
    <w:rsid w:val="00C971FB"/>
    <w:rsid w:val="00CA0FBC"/>
    <w:rsid w:val="00CA1B41"/>
    <w:rsid w:val="00CA1B97"/>
    <w:rsid w:val="00CA1BD6"/>
    <w:rsid w:val="00CA1FDF"/>
    <w:rsid w:val="00CA23F7"/>
    <w:rsid w:val="00CA28AC"/>
    <w:rsid w:val="00CA32DA"/>
    <w:rsid w:val="00CA3BDE"/>
    <w:rsid w:val="00CA4EAC"/>
    <w:rsid w:val="00CA4EEE"/>
    <w:rsid w:val="00CA677A"/>
    <w:rsid w:val="00CA6D0C"/>
    <w:rsid w:val="00CA71ED"/>
    <w:rsid w:val="00CA7308"/>
    <w:rsid w:val="00CA73F9"/>
    <w:rsid w:val="00CA7D83"/>
    <w:rsid w:val="00CB013A"/>
    <w:rsid w:val="00CB20C2"/>
    <w:rsid w:val="00CB20C5"/>
    <w:rsid w:val="00CB320E"/>
    <w:rsid w:val="00CB3950"/>
    <w:rsid w:val="00CB43E9"/>
    <w:rsid w:val="00CB4C3E"/>
    <w:rsid w:val="00CB5C53"/>
    <w:rsid w:val="00CB5CF1"/>
    <w:rsid w:val="00CB62D1"/>
    <w:rsid w:val="00CB6398"/>
    <w:rsid w:val="00CB65BA"/>
    <w:rsid w:val="00CB6CED"/>
    <w:rsid w:val="00CB7311"/>
    <w:rsid w:val="00CB776B"/>
    <w:rsid w:val="00CB7D4F"/>
    <w:rsid w:val="00CC0278"/>
    <w:rsid w:val="00CC0D28"/>
    <w:rsid w:val="00CC1B96"/>
    <w:rsid w:val="00CC1DC7"/>
    <w:rsid w:val="00CC22CC"/>
    <w:rsid w:val="00CC3676"/>
    <w:rsid w:val="00CC3A09"/>
    <w:rsid w:val="00CC3B01"/>
    <w:rsid w:val="00CC412C"/>
    <w:rsid w:val="00CC41E5"/>
    <w:rsid w:val="00CC49EB"/>
    <w:rsid w:val="00CC5743"/>
    <w:rsid w:val="00CC5C13"/>
    <w:rsid w:val="00CC5E34"/>
    <w:rsid w:val="00CC624F"/>
    <w:rsid w:val="00CC639A"/>
    <w:rsid w:val="00CC72FB"/>
    <w:rsid w:val="00CC78AC"/>
    <w:rsid w:val="00CC7ADB"/>
    <w:rsid w:val="00CD05C6"/>
    <w:rsid w:val="00CD1991"/>
    <w:rsid w:val="00CD212D"/>
    <w:rsid w:val="00CD25E7"/>
    <w:rsid w:val="00CD2B82"/>
    <w:rsid w:val="00CD3DD6"/>
    <w:rsid w:val="00CD3F07"/>
    <w:rsid w:val="00CD4C18"/>
    <w:rsid w:val="00CD4F08"/>
    <w:rsid w:val="00CD54E9"/>
    <w:rsid w:val="00CD5E43"/>
    <w:rsid w:val="00CD6572"/>
    <w:rsid w:val="00CE01E9"/>
    <w:rsid w:val="00CE0658"/>
    <w:rsid w:val="00CE07F0"/>
    <w:rsid w:val="00CE0ACC"/>
    <w:rsid w:val="00CE16FC"/>
    <w:rsid w:val="00CE1BF4"/>
    <w:rsid w:val="00CE251C"/>
    <w:rsid w:val="00CE2640"/>
    <w:rsid w:val="00CE2AE2"/>
    <w:rsid w:val="00CE2B38"/>
    <w:rsid w:val="00CE2B8C"/>
    <w:rsid w:val="00CE2D62"/>
    <w:rsid w:val="00CE4535"/>
    <w:rsid w:val="00CE45D9"/>
    <w:rsid w:val="00CE51A1"/>
    <w:rsid w:val="00CE5A5B"/>
    <w:rsid w:val="00CE6506"/>
    <w:rsid w:val="00CE69C7"/>
    <w:rsid w:val="00CE7C32"/>
    <w:rsid w:val="00CE7CA9"/>
    <w:rsid w:val="00CF0485"/>
    <w:rsid w:val="00CF050C"/>
    <w:rsid w:val="00CF072D"/>
    <w:rsid w:val="00CF0C96"/>
    <w:rsid w:val="00CF1D72"/>
    <w:rsid w:val="00CF1D91"/>
    <w:rsid w:val="00CF1E1A"/>
    <w:rsid w:val="00CF26E5"/>
    <w:rsid w:val="00CF28AE"/>
    <w:rsid w:val="00CF2FEE"/>
    <w:rsid w:val="00CF36B3"/>
    <w:rsid w:val="00CF3C49"/>
    <w:rsid w:val="00CF54EF"/>
    <w:rsid w:val="00CF5C7F"/>
    <w:rsid w:val="00CF5F8E"/>
    <w:rsid w:val="00CF604F"/>
    <w:rsid w:val="00CF6327"/>
    <w:rsid w:val="00CF65ED"/>
    <w:rsid w:val="00CF70C1"/>
    <w:rsid w:val="00D000AC"/>
    <w:rsid w:val="00D005CE"/>
    <w:rsid w:val="00D0073D"/>
    <w:rsid w:val="00D008B2"/>
    <w:rsid w:val="00D01F51"/>
    <w:rsid w:val="00D0280B"/>
    <w:rsid w:val="00D02B3F"/>
    <w:rsid w:val="00D0322F"/>
    <w:rsid w:val="00D0332A"/>
    <w:rsid w:val="00D03962"/>
    <w:rsid w:val="00D03E3E"/>
    <w:rsid w:val="00D04127"/>
    <w:rsid w:val="00D04547"/>
    <w:rsid w:val="00D0462F"/>
    <w:rsid w:val="00D04879"/>
    <w:rsid w:val="00D04B0C"/>
    <w:rsid w:val="00D0511F"/>
    <w:rsid w:val="00D05321"/>
    <w:rsid w:val="00D05A2D"/>
    <w:rsid w:val="00D06170"/>
    <w:rsid w:val="00D06CA8"/>
    <w:rsid w:val="00D06D1C"/>
    <w:rsid w:val="00D074EF"/>
    <w:rsid w:val="00D1046B"/>
    <w:rsid w:val="00D10632"/>
    <w:rsid w:val="00D10B5E"/>
    <w:rsid w:val="00D10EA8"/>
    <w:rsid w:val="00D12BE9"/>
    <w:rsid w:val="00D12C16"/>
    <w:rsid w:val="00D13E60"/>
    <w:rsid w:val="00D1467E"/>
    <w:rsid w:val="00D14A68"/>
    <w:rsid w:val="00D15687"/>
    <w:rsid w:val="00D1588A"/>
    <w:rsid w:val="00D15CEB"/>
    <w:rsid w:val="00D167FB"/>
    <w:rsid w:val="00D17FFE"/>
    <w:rsid w:val="00D201F1"/>
    <w:rsid w:val="00D2049F"/>
    <w:rsid w:val="00D20503"/>
    <w:rsid w:val="00D20F7A"/>
    <w:rsid w:val="00D21A0F"/>
    <w:rsid w:val="00D22062"/>
    <w:rsid w:val="00D2208B"/>
    <w:rsid w:val="00D2298E"/>
    <w:rsid w:val="00D23C9F"/>
    <w:rsid w:val="00D25168"/>
    <w:rsid w:val="00D26352"/>
    <w:rsid w:val="00D26655"/>
    <w:rsid w:val="00D268C3"/>
    <w:rsid w:val="00D26912"/>
    <w:rsid w:val="00D27C49"/>
    <w:rsid w:val="00D30BC4"/>
    <w:rsid w:val="00D31113"/>
    <w:rsid w:val="00D32856"/>
    <w:rsid w:val="00D32BD2"/>
    <w:rsid w:val="00D33635"/>
    <w:rsid w:val="00D3379F"/>
    <w:rsid w:val="00D340BB"/>
    <w:rsid w:val="00D3460A"/>
    <w:rsid w:val="00D34733"/>
    <w:rsid w:val="00D3502A"/>
    <w:rsid w:val="00D3549B"/>
    <w:rsid w:val="00D360DE"/>
    <w:rsid w:val="00D36291"/>
    <w:rsid w:val="00D36798"/>
    <w:rsid w:val="00D37047"/>
    <w:rsid w:val="00D37925"/>
    <w:rsid w:val="00D37F00"/>
    <w:rsid w:val="00D4041D"/>
    <w:rsid w:val="00D40C9E"/>
    <w:rsid w:val="00D40FC1"/>
    <w:rsid w:val="00D41137"/>
    <w:rsid w:val="00D41F10"/>
    <w:rsid w:val="00D41FD3"/>
    <w:rsid w:val="00D426BA"/>
    <w:rsid w:val="00D427A6"/>
    <w:rsid w:val="00D428E5"/>
    <w:rsid w:val="00D42D79"/>
    <w:rsid w:val="00D44893"/>
    <w:rsid w:val="00D45300"/>
    <w:rsid w:val="00D4650A"/>
    <w:rsid w:val="00D4679F"/>
    <w:rsid w:val="00D468FC"/>
    <w:rsid w:val="00D46CFC"/>
    <w:rsid w:val="00D479F1"/>
    <w:rsid w:val="00D505F9"/>
    <w:rsid w:val="00D525FE"/>
    <w:rsid w:val="00D52D5F"/>
    <w:rsid w:val="00D533D9"/>
    <w:rsid w:val="00D541E9"/>
    <w:rsid w:val="00D551E6"/>
    <w:rsid w:val="00D55252"/>
    <w:rsid w:val="00D578F8"/>
    <w:rsid w:val="00D57B49"/>
    <w:rsid w:val="00D60530"/>
    <w:rsid w:val="00D6056E"/>
    <w:rsid w:val="00D61182"/>
    <w:rsid w:val="00D616EF"/>
    <w:rsid w:val="00D61762"/>
    <w:rsid w:val="00D61F31"/>
    <w:rsid w:val="00D62759"/>
    <w:rsid w:val="00D63970"/>
    <w:rsid w:val="00D6400E"/>
    <w:rsid w:val="00D64EF5"/>
    <w:rsid w:val="00D64FAD"/>
    <w:rsid w:val="00D6540E"/>
    <w:rsid w:val="00D65AA7"/>
    <w:rsid w:val="00D65E32"/>
    <w:rsid w:val="00D666F7"/>
    <w:rsid w:val="00D67ADA"/>
    <w:rsid w:val="00D709BC"/>
    <w:rsid w:val="00D7159C"/>
    <w:rsid w:val="00D719F1"/>
    <w:rsid w:val="00D719FE"/>
    <w:rsid w:val="00D71F49"/>
    <w:rsid w:val="00D72CAE"/>
    <w:rsid w:val="00D73432"/>
    <w:rsid w:val="00D736AC"/>
    <w:rsid w:val="00D73B8E"/>
    <w:rsid w:val="00D744D2"/>
    <w:rsid w:val="00D74688"/>
    <w:rsid w:val="00D76177"/>
    <w:rsid w:val="00D76650"/>
    <w:rsid w:val="00D76B33"/>
    <w:rsid w:val="00D80907"/>
    <w:rsid w:val="00D8091B"/>
    <w:rsid w:val="00D81463"/>
    <w:rsid w:val="00D82B8E"/>
    <w:rsid w:val="00D837E1"/>
    <w:rsid w:val="00D844AC"/>
    <w:rsid w:val="00D84E90"/>
    <w:rsid w:val="00D850DA"/>
    <w:rsid w:val="00D85765"/>
    <w:rsid w:val="00D85E9A"/>
    <w:rsid w:val="00D86641"/>
    <w:rsid w:val="00D869D5"/>
    <w:rsid w:val="00D875FE"/>
    <w:rsid w:val="00D87BC5"/>
    <w:rsid w:val="00D90352"/>
    <w:rsid w:val="00D905EB"/>
    <w:rsid w:val="00D916CC"/>
    <w:rsid w:val="00D91C00"/>
    <w:rsid w:val="00D91D57"/>
    <w:rsid w:val="00D942BC"/>
    <w:rsid w:val="00D94A0C"/>
    <w:rsid w:val="00D94A7C"/>
    <w:rsid w:val="00D94D99"/>
    <w:rsid w:val="00D9554F"/>
    <w:rsid w:val="00D9642A"/>
    <w:rsid w:val="00D97746"/>
    <w:rsid w:val="00DA00AE"/>
    <w:rsid w:val="00DA053F"/>
    <w:rsid w:val="00DA2819"/>
    <w:rsid w:val="00DA2E66"/>
    <w:rsid w:val="00DA3715"/>
    <w:rsid w:val="00DA435C"/>
    <w:rsid w:val="00DA4B70"/>
    <w:rsid w:val="00DA4E04"/>
    <w:rsid w:val="00DA69BD"/>
    <w:rsid w:val="00DA72C8"/>
    <w:rsid w:val="00DA7771"/>
    <w:rsid w:val="00DA7E4F"/>
    <w:rsid w:val="00DB1105"/>
    <w:rsid w:val="00DB18A1"/>
    <w:rsid w:val="00DB1FBB"/>
    <w:rsid w:val="00DB233F"/>
    <w:rsid w:val="00DB265A"/>
    <w:rsid w:val="00DB2759"/>
    <w:rsid w:val="00DB2BE0"/>
    <w:rsid w:val="00DB2D0F"/>
    <w:rsid w:val="00DB2F23"/>
    <w:rsid w:val="00DB43AB"/>
    <w:rsid w:val="00DB45A0"/>
    <w:rsid w:val="00DB6481"/>
    <w:rsid w:val="00DB6C1E"/>
    <w:rsid w:val="00DB7679"/>
    <w:rsid w:val="00DB7D05"/>
    <w:rsid w:val="00DC1477"/>
    <w:rsid w:val="00DC156D"/>
    <w:rsid w:val="00DC2C1E"/>
    <w:rsid w:val="00DC3B60"/>
    <w:rsid w:val="00DC3E95"/>
    <w:rsid w:val="00DC4C13"/>
    <w:rsid w:val="00DC4F19"/>
    <w:rsid w:val="00DC5E24"/>
    <w:rsid w:val="00DC636F"/>
    <w:rsid w:val="00DC6A4C"/>
    <w:rsid w:val="00DC6B58"/>
    <w:rsid w:val="00DC6FCA"/>
    <w:rsid w:val="00DC79CF"/>
    <w:rsid w:val="00DC7A71"/>
    <w:rsid w:val="00DC7DB5"/>
    <w:rsid w:val="00DD0805"/>
    <w:rsid w:val="00DD1019"/>
    <w:rsid w:val="00DD104A"/>
    <w:rsid w:val="00DD263B"/>
    <w:rsid w:val="00DD2A83"/>
    <w:rsid w:val="00DD2AB4"/>
    <w:rsid w:val="00DD2D44"/>
    <w:rsid w:val="00DD3D0C"/>
    <w:rsid w:val="00DD3EC0"/>
    <w:rsid w:val="00DD3FA3"/>
    <w:rsid w:val="00DD4A11"/>
    <w:rsid w:val="00DD5739"/>
    <w:rsid w:val="00DD58FB"/>
    <w:rsid w:val="00DD5E52"/>
    <w:rsid w:val="00DD64EA"/>
    <w:rsid w:val="00DD651F"/>
    <w:rsid w:val="00DD6809"/>
    <w:rsid w:val="00DD6DFA"/>
    <w:rsid w:val="00DD7888"/>
    <w:rsid w:val="00DE0A2C"/>
    <w:rsid w:val="00DE0BDB"/>
    <w:rsid w:val="00DE20CA"/>
    <w:rsid w:val="00DE2A5C"/>
    <w:rsid w:val="00DE2A91"/>
    <w:rsid w:val="00DE2BB4"/>
    <w:rsid w:val="00DE393D"/>
    <w:rsid w:val="00DE3940"/>
    <w:rsid w:val="00DE3EF4"/>
    <w:rsid w:val="00DE4BF9"/>
    <w:rsid w:val="00DE5078"/>
    <w:rsid w:val="00DE5111"/>
    <w:rsid w:val="00DE59F8"/>
    <w:rsid w:val="00DE5FC4"/>
    <w:rsid w:val="00DE62AA"/>
    <w:rsid w:val="00DE6375"/>
    <w:rsid w:val="00DE6D9B"/>
    <w:rsid w:val="00DE71E2"/>
    <w:rsid w:val="00DE72DD"/>
    <w:rsid w:val="00DE7B90"/>
    <w:rsid w:val="00DE7C1F"/>
    <w:rsid w:val="00DE7D3D"/>
    <w:rsid w:val="00DE7FB1"/>
    <w:rsid w:val="00DF03B8"/>
    <w:rsid w:val="00DF12B2"/>
    <w:rsid w:val="00DF175A"/>
    <w:rsid w:val="00DF197D"/>
    <w:rsid w:val="00DF2088"/>
    <w:rsid w:val="00DF32F3"/>
    <w:rsid w:val="00DF3343"/>
    <w:rsid w:val="00DF38E1"/>
    <w:rsid w:val="00DF416A"/>
    <w:rsid w:val="00DF46B7"/>
    <w:rsid w:val="00DF48B5"/>
    <w:rsid w:val="00DF5827"/>
    <w:rsid w:val="00DF5F23"/>
    <w:rsid w:val="00DF6172"/>
    <w:rsid w:val="00DF6AEE"/>
    <w:rsid w:val="00DF76CB"/>
    <w:rsid w:val="00E004D1"/>
    <w:rsid w:val="00E01A8B"/>
    <w:rsid w:val="00E02322"/>
    <w:rsid w:val="00E02ED0"/>
    <w:rsid w:val="00E0302F"/>
    <w:rsid w:val="00E032A2"/>
    <w:rsid w:val="00E04597"/>
    <w:rsid w:val="00E04735"/>
    <w:rsid w:val="00E050A5"/>
    <w:rsid w:val="00E051A0"/>
    <w:rsid w:val="00E056EC"/>
    <w:rsid w:val="00E0681C"/>
    <w:rsid w:val="00E06C8C"/>
    <w:rsid w:val="00E07767"/>
    <w:rsid w:val="00E10AFB"/>
    <w:rsid w:val="00E10F54"/>
    <w:rsid w:val="00E10FC2"/>
    <w:rsid w:val="00E11291"/>
    <w:rsid w:val="00E139EC"/>
    <w:rsid w:val="00E15430"/>
    <w:rsid w:val="00E15961"/>
    <w:rsid w:val="00E16C5E"/>
    <w:rsid w:val="00E16D20"/>
    <w:rsid w:val="00E16F0F"/>
    <w:rsid w:val="00E2066F"/>
    <w:rsid w:val="00E20979"/>
    <w:rsid w:val="00E21E90"/>
    <w:rsid w:val="00E2334B"/>
    <w:rsid w:val="00E23776"/>
    <w:rsid w:val="00E2388F"/>
    <w:rsid w:val="00E247A6"/>
    <w:rsid w:val="00E2584E"/>
    <w:rsid w:val="00E25D21"/>
    <w:rsid w:val="00E26EE5"/>
    <w:rsid w:val="00E27D4E"/>
    <w:rsid w:val="00E30091"/>
    <w:rsid w:val="00E301DD"/>
    <w:rsid w:val="00E30361"/>
    <w:rsid w:val="00E305E4"/>
    <w:rsid w:val="00E31382"/>
    <w:rsid w:val="00E31431"/>
    <w:rsid w:val="00E31667"/>
    <w:rsid w:val="00E3346C"/>
    <w:rsid w:val="00E35144"/>
    <w:rsid w:val="00E35979"/>
    <w:rsid w:val="00E35ABA"/>
    <w:rsid w:val="00E36018"/>
    <w:rsid w:val="00E36099"/>
    <w:rsid w:val="00E37080"/>
    <w:rsid w:val="00E37842"/>
    <w:rsid w:val="00E37E25"/>
    <w:rsid w:val="00E420C9"/>
    <w:rsid w:val="00E4240D"/>
    <w:rsid w:val="00E43256"/>
    <w:rsid w:val="00E43A3B"/>
    <w:rsid w:val="00E4413A"/>
    <w:rsid w:val="00E44591"/>
    <w:rsid w:val="00E449C3"/>
    <w:rsid w:val="00E44CAE"/>
    <w:rsid w:val="00E45B78"/>
    <w:rsid w:val="00E45C15"/>
    <w:rsid w:val="00E46478"/>
    <w:rsid w:val="00E465F7"/>
    <w:rsid w:val="00E47C4C"/>
    <w:rsid w:val="00E47EC7"/>
    <w:rsid w:val="00E50D23"/>
    <w:rsid w:val="00E5107E"/>
    <w:rsid w:val="00E51317"/>
    <w:rsid w:val="00E51361"/>
    <w:rsid w:val="00E51B07"/>
    <w:rsid w:val="00E51C32"/>
    <w:rsid w:val="00E51F00"/>
    <w:rsid w:val="00E521BB"/>
    <w:rsid w:val="00E52902"/>
    <w:rsid w:val="00E53855"/>
    <w:rsid w:val="00E53940"/>
    <w:rsid w:val="00E5467E"/>
    <w:rsid w:val="00E54D59"/>
    <w:rsid w:val="00E561C7"/>
    <w:rsid w:val="00E56492"/>
    <w:rsid w:val="00E568F8"/>
    <w:rsid w:val="00E56D16"/>
    <w:rsid w:val="00E56E41"/>
    <w:rsid w:val="00E56F85"/>
    <w:rsid w:val="00E60258"/>
    <w:rsid w:val="00E60310"/>
    <w:rsid w:val="00E6043D"/>
    <w:rsid w:val="00E6101B"/>
    <w:rsid w:val="00E6113F"/>
    <w:rsid w:val="00E61AF4"/>
    <w:rsid w:val="00E62051"/>
    <w:rsid w:val="00E62440"/>
    <w:rsid w:val="00E62558"/>
    <w:rsid w:val="00E62E29"/>
    <w:rsid w:val="00E62EB0"/>
    <w:rsid w:val="00E63738"/>
    <w:rsid w:val="00E6381D"/>
    <w:rsid w:val="00E63A84"/>
    <w:rsid w:val="00E6484E"/>
    <w:rsid w:val="00E65B75"/>
    <w:rsid w:val="00E665D3"/>
    <w:rsid w:val="00E6689A"/>
    <w:rsid w:val="00E66B20"/>
    <w:rsid w:val="00E67B90"/>
    <w:rsid w:val="00E67FFE"/>
    <w:rsid w:val="00E706FB"/>
    <w:rsid w:val="00E7071A"/>
    <w:rsid w:val="00E70BBB"/>
    <w:rsid w:val="00E70CA8"/>
    <w:rsid w:val="00E713DE"/>
    <w:rsid w:val="00E73A65"/>
    <w:rsid w:val="00E73BF5"/>
    <w:rsid w:val="00E7506F"/>
    <w:rsid w:val="00E77419"/>
    <w:rsid w:val="00E7752A"/>
    <w:rsid w:val="00E77B40"/>
    <w:rsid w:val="00E77E51"/>
    <w:rsid w:val="00E80478"/>
    <w:rsid w:val="00E80AAE"/>
    <w:rsid w:val="00E80D05"/>
    <w:rsid w:val="00E81FA4"/>
    <w:rsid w:val="00E82281"/>
    <w:rsid w:val="00E8231B"/>
    <w:rsid w:val="00E83743"/>
    <w:rsid w:val="00E83DF3"/>
    <w:rsid w:val="00E84012"/>
    <w:rsid w:val="00E85873"/>
    <w:rsid w:val="00E866FC"/>
    <w:rsid w:val="00E86DDD"/>
    <w:rsid w:val="00E87535"/>
    <w:rsid w:val="00E877EE"/>
    <w:rsid w:val="00E8780D"/>
    <w:rsid w:val="00E87C22"/>
    <w:rsid w:val="00E917DA"/>
    <w:rsid w:val="00E9189D"/>
    <w:rsid w:val="00E92A39"/>
    <w:rsid w:val="00E92BCF"/>
    <w:rsid w:val="00E92E45"/>
    <w:rsid w:val="00E93595"/>
    <w:rsid w:val="00E9359B"/>
    <w:rsid w:val="00E9401B"/>
    <w:rsid w:val="00E95473"/>
    <w:rsid w:val="00E9576A"/>
    <w:rsid w:val="00E96561"/>
    <w:rsid w:val="00E96D73"/>
    <w:rsid w:val="00E9724D"/>
    <w:rsid w:val="00E97DC2"/>
    <w:rsid w:val="00EA0460"/>
    <w:rsid w:val="00EA0E61"/>
    <w:rsid w:val="00EA102D"/>
    <w:rsid w:val="00EA1072"/>
    <w:rsid w:val="00EA169D"/>
    <w:rsid w:val="00EA2380"/>
    <w:rsid w:val="00EA29F8"/>
    <w:rsid w:val="00EA327F"/>
    <w:rsid w:val="00EA32D4"/>
    <w:rsid w:val="00EA3353"/>
    <w:rsid w:val="00EA3EDC"/>
    <w:rsid w:val="00EA42AF"/>
    <w:rsid w:val="00EA46CB"/>
    <w:rsid w:val="00EA4ABF"/>
    <w:rsid w:val="00EA6403"/>
    <w:rsid w:val="00EA74E9"/>
    <w:rsid w:val="00EA7E33"/>
    <w:rsid w:val="00EB08B6"/>
    <w:rsid w:val="00EB0AB2"/>
    <w:rsid w:val="00EB141E"/>
    <w:rsid w:val="00EB27F1"/>
    <w:rsid w:val="00EB2F4B"/>
    <w:rsid w:val="00EB3091"/>
    <w:rsid w:val="00EB333C"/>
    <w:rsid w:val="00EB37AF"/>
    <w:rsid w:val="00EB4623"/>
    <w:rsid w:val="00EB637D"/>
    <w:rsid w:val="00EB69B1"/>
    <w:rsid w:val="00EB6A09"/>
    <w:rsid w:val="00EB6B76"/>
    <w:rsid w:val="00EB78D9"/>
    <w:rsid w:val="00EB7F85"/>
    <w:rsid w:val="00EC020C"/>
    <w:rsid w:val="00EC0F24"/>
    <w:rsid w:val="00EC16BA"/>
    <w:rsid w:val="00EC27A4"/>
    <w:rsid w:val="00EC323E"/>
    <w:rsid w:val="00EC32AB"/>
    <w:rsid w:val="00EC3A07"/>
    <w:rsid w:val="00EC3E17"/>
    <w:rsid w:val="00EC4435"/>
    <w:rsid w:val="00EC52E4"/>
    <w:rsid w:val="00EC59EE"/>
    <w:rsid w:val="00EC61F7"/>
    <w:rsid w:val="00EC652F"/>
    <w:rsid w:val="00EC6D3F"/>
    <w:rsid w:val="00ED0AAC"/>
    <w:rsid w:val="00ED192D"/>
    <w:rsid w:val="00ED1AF2"/>
    <w:rsid w:val="00ED2B48"/>
    <w:rsid w:val="00ED2B94"/>
    <w:rsid w:val="00ED3162"/>
    <w:rsid w:val="00ED38F1"/>
    <w:rsid w:val="00ED392F"/>
    <w:rsid w:val="00ED3F4F"/>
    <w:rsid w:val="00ED4956"/>
    <w:rsid w:val="00ED5E05"/>
    <w:rsid w:val="00ED601E"/>
    <w:rsid w:val="00ED6E2D"/>
    <w:rsid w:val="00ED7877"/>
    <w:rsid w:val="00EE03F6"/>
    <w:rsid w:val="00EE04B3"/>
    <w:rsid w:val="00EE0590"/>
    <w:rsid w:val="00EE0C4E"/>
    <w:rsid w:val="00EE0F4D"/>
    <w:rsid w:val="00EE180C"/>
    <w:rsid w:val="00EE217A"/>
    <w:rsid w:val="00EE38E2"/>
    <w:rsid w:val="00EE407B"/>
    <w:rsid w:val="00EE5460"/>
    <w:rsid w:val="00EE61C1"/>
    <w:rsid w:val="00EE6219"/>
    <w:rsid w:val="00EE7B57"/>
    <w:rsid w:val="00EF0EB4"/>
    <w:rsid w:val="00EF11FC"/>
    <w:rsid w:val="00EF146C"/>
    <w:rsid w:val="00EF1904"/>
    <w:rsid w:val="00EF237B"/>
    <w:rsid w:val="00EF2544"/>
    <w:rsid w:val="00EF2619"/>
    <w:rsid w:val="00EF3110"/>
    <w:rsid w:val="00EF5106"/>
    <w:rsid w:val="00EF5A7C"/>
    <w:rsid w:val="00EF5FDE"/>
    <w:rsid w:val="00EF7507"/>
    <w:rsid w:val="00EF7762"/>
    <w:rsid w:val="00EF7D4D"/>
    <w:rsid w:val="00EF7F0A"/>
    <w:rsid w:val="00F00918"/>
    <w:rsid w:val="00F013D2"/>
    <w:rsid w:val="00F01B05"/>
    <w:rsid w:val="00F01F75"/>
    <w:rsid w:val="00F01FB4"/>
    <w:rsid w:val="00F02239"/>
    <w:rsid w:val="00F0252D"/>
    <w:rsid w:val="00F02A2D"/>
    <w:rsid w:val="00F0355C"/>
    <w:rsid w:val="00F0362A"/>
    <w:rsid w:val="00F03AF7"/>
    <w:rsid w:val="00F03D9F"/>
    <w:rsid w:val="00F03E0F"/>
    <w:rsid w:val="00F051C1"/>
    <w:rsid w:val="00F063A6"/>
    <w:rsid w:val="00F074C9"/>
    <w:rsid w:val="00F101DA"/>
    <w:rsid w:val="00F103DC"/>
    <w:rsid w:val="00F10971"/>
    <w:rsid w:val="00F113CA"/>
    <w:rsid w:val="00F11F59"/>
    <w:rsid w:val="00F1238B"/>
    <w:rsid w:val="00F137CB"/>
    <w:rsid w:val="00F13A0F"/>
    <w:rsid w:val="00F1418C"/>
    <w:rsid w:val="00F14D2D"/>
    <w:rsid w:val="00F157E7"/>
    <w:rsid w:val="00F1606F"/>
    <w:rsid w:val="00F16B59"/>
    <w:rsid w:val="00F16D9E"/>
    <w:rsid w:val="00F17AF1"/>
    <w:rsid w:val="00F17CBF"/>
    <w:rsid w:val="00F2128E"/>
    <w:rsid w:val="00F2131C"/>
    <w:rsid w:val="00F21390"/>
    <w:rsid w:val="00F216F4"/>
    <w:rsid w:val="00F23B30"/>
    <w:rsid w:val="00F23F28"/>
    <w:rsid w:val="00F24519"/>
    <w:rsid w:val="00F248B0"/>
    <w:rsid w:val="00F252CF"/>
    <w:rsid w:val="00F257B1"/>
    <w:rsid w:val="00F25C51"/>
    <w:rsid w:val="00F25D17"/>
    <w:rsid w:val="00F26416"/>
    <w:rsid w:val="00F26584"/>
    <w:rsid w:val="00F2666E"/>
    <w:rsid w:val="00F27625"/>
    <w:rsid w:val="00F27CBB"/>
    <w:rsid w:val="00F27E52"/>
    <w:rsid w:val="00F30154"/>
    <w:rsid w:val="00F30739"/>
    <w:rsid w:val="00F31588"/>
    <w:rsid w:val="00F31FF0"/>
    <w:rsid w:val="00F32A79"/>
    <w:rsid w:val="00F32B19"/>
    <w:rsid w:val="00F32B85"/>
    <w:rsid w:val="00F33C92"/>
    <w:rsid w:val="00F33E60"/>
    <w:rsid w:val="00F34392"/>
    <w:rsid w:val="00F344FE"/>
    <w:rsid w:val="00F34738"/>
    <w:rsid w:val="00F34BB4"/>
    <w:rsid w:val="00F358BF"/>
    <w:rsid w:val="00F358E0"/>
    <w:rsid w:val="00F35AE3"/>
    <w:rsid w:val="00F35F36"/>
    <w:rsid w:val="00F3711E"/>
    <w:rsid w:val="00F37122"/>
    <w:rsid w:val="00F377A9"/>
    <w:rsid w:val="00F37B8B"/>
    <w:rsid w:val="00F37B8F"/>
    <w:rsid w:val="00F40495"/>
    <w:rsid w:val="00F40660"/>
    <w:rsid w:val="00F4150C"/>
    <w:rsid w:val="00F41796"/>
    <w:rsid w:val="00F417E3"/>
    <w:rsid w:val="00F41939"/>
    <w:rsid w:val="00F42BF3"/>
    <w:rsid w:val="00F439F6"/>
    <w:rsid w:val="00F445BD"/>
    <w:rsid w:val="00F453B9"/>
    <w:rsid w:val="00F45971"/>
    <w:rsid w:val="00F466F0"/>
    <w:rsid w:val="00F46FF0"/>
    <w:rsid w:val="00F472ED"/>
    <w:rsid w:val="00F47656"/>
    <w:rsid w:val="00F47A3B"/>
    <w:rsid w:val="00F47D57"/>
    <w:rsid w:val="00F507F5"/>
    <w:rsid w:val="00F50C1E"/>
    <w:rsid w:val="00F50C78"/>
    <w:rsid w:val="00F50D08"/>
    <w:rsid w:val="00F51115"/>
    <w:rsid w:val="00F51898"/>
    <w:rsid w:val="00F5222D"/>
    <w:rsid w:val="00F52805"/>
    <w:rsid w:val="00F52BD3"/>
    <w:rsid w:val="00F53811"/>
    <w:rsid w:val="00F53860"/>
    <w:rsid w:val="00F53CC4"/>
    <w:rsid w:val="00F54635"/>
    <w:rsid w:val="00F54AEC"/>
    <w:rsid w:val="00F55757"/>
    <w:rsid w:val="00F559A1"/>
    <w:rsid w:val="00F57E18"/>
    <w:rsid w:val="00F57FDB"/>
    <w:rsid w:val="00F604EB"/>
    <w:rsid w:val="00F61CAB"/>
    <w:rsid w:val="00F625F9"/>
    <w:rsid w:val="00F646F9"/>
    <w:rsid w:val="00F6591B"/>
    <w:rsid w:val="00F66025"/>
    <w:rsid w:val="00F66026"/>
    <w:rsid w:val="00F665C3"/>
    <w:rsid w:val="00F66951"/>
    <w:rsid w:val="00F6784C"/>
    <w:rsid w:val="00F67B0A"/>
    <w:rsid w:val="00F708C9"/>
    <w:rsid w:val="00F70F1F"/>
    <w:rsid w:val="00F710DC"/>
    <w:rsid w:val="00F7117B"/>
    <w:rsid w:val="00F711C8"/>
    <w:rsid w:val="00F723CC"/>
    <w:rsid w:val="00F72D0C"/>
    <w:rsid w:val="00F72E92"/>
    <w:rsid w:val="00F73977"/>
    <w:rsid w:val="00F73F19"/>
    <w:rsid w:val="00F7449D"/>
    <w:rsid w:val="00F748F9"/>
    <w:rsid w:val="00F75AD1"/>
    <w:rsid w:val="00F76554"/>
    <w:rsid w:val="00F7661C"/>
    <w:rsid w:val="00F770BD"/>
    <w:rsid w:val="00F77404"/>
    <w:rsid w:val="00F77A32"/>
    <w:rsid w:val="00F77F5F"/>
    <w:rsid w:val="00F80A21"/>
    <w:rsid w:val="00F81356"/>
    <w:rsid w:val="00F8177F"/>
    <w:rsid w:val="00F817C0"/>
    <w:rsid w:val="00F81E68"/>
    <w:rsid w:val="00F82200"/>
    <w:rsid w:val="00F8243C"/>
    <w:rsid w:val="00F82B5A"/>
    <w:rsid w:val="00F8480C"/>
    <w:rsid w:val="00F84978"/>
    <w:rsid w:val="00F858A3"/>
    <w:rsid w:val="00F87455"/>
    <w:rsid w:val="00F876EE"/>
    <w:rsid w:val="00F87881"/>
    <w:rsid w:val="00F87978"/>
    <w:rsid w:val="00F87B0B"/>
    <w:rsid w:val="00F90227"/>
    <w:rsid w:val="00F9055E"/>
    <w:rsid w:val="00F9062C"/>
    <w:rsid w:val="00F91EDF"/>
    <w:rsid w:val="00F9289F"/>
    <w:rsid w:val="00F93E13"/>
    <w:rsid w:val="00F94F29"/>
    <w:rsid w:val="00F95031"/>
    <w:rsid w:val="00F95A46"/>
    <w:rsid w:val="00F95C18"/>
    <w:rsid w:val="00F95E4F"/>
    <w:rsid w:val="00F9658F"/>
    <w:rsid w:val="00F967F9"/>
    <w:rsid w:val="00F968FE"/>
    <w:rsid w:val="00F96BA1"/>
    <w:rsid w:val="00F96D61"/>
    <w:rsid w:val="00F970DE"/>
    <w:rsid w:val="00F979BE"/>
    <w:rsid w:val="00FA0662"/>
    <w:rsid w:val="00FA19DD"/>
    <w:rsid w:val="00FA288F"/>
    <w:rsid w:val="00FA2B14"/>
    <w:rsid w:val="00FA2F11"/>
    <w:rsid w:val="00FA31CD"/>
    <w:rsid w:val="00FA3E58"/>
    <w:rsid w:val="00FA3F44"/>
    <w:rsid w:val="00FA4004"/>
    <w:rsid w:val="00FA4621"/>
    <w:rsid w:val="00FA4DDD"/>
    <w:rsid w:val="00FA524E"/>
    <w:rsid w:val="00FA556E"/>
    <w:rsid w:val="00FA645A"/>
    <w:rsid w:val="00FA6535"/>
    <w:rsid w:val="00FA65AA"/>
    <w:rsid w:val="00FA6880"/>
    <w:rsid w:val="00FA6C6E"/>
    <w:rsid w:val="00FA6F8E"/>
    <w:rsid w:val="00FA7DAC"/>
    <w:rsid w:val="00FB0A17"/>
    <w:rsid w:val="00FB0B8B"/>
    <w:rsid w:val="00FB0F31"/>
    <w:rsid w:val="00FB1706"/>
    <w:rsid w:val="00FB224D"/>
    <w:rsid w:val="00FB29EB"/>
    <w:rsid w:val="00FB2A93"/>
    <w:rsid w:val="00FB3149"/>
    <w:rsid w:val="00FB32E9"/>
    <w:rsid w:val="00FB365D"/>
    <w:rsid w:val="00FB4239"/>
    <w:rsid w:val="00FB4638"/>
    <w:rsid w:val="00FB4737"/>
    <w:rsid w:val="00FB5968"/>
    <w:rsid w:val="00FB60E2"/>
    <w:rsid w:val="00FB611B"/>
    <w:rsid w:val="00FB682D"/>
    <w:rsid w:val="00FB6AE2"/>
    <w:rsid w:val="00FB6FB0"/>
    <w:rsid w:val="00FB7559"/>
    <w:rsid w:val="00FB7634"/>
    <w:rsid w:val="00FC0156"/>
    <w:rsid w:val="00FC0BED"/>
    <w:rsid w:val="00FC1E35"/>
    <w:rsid w:val="00FC3245"/>
    <w:rsid w:val="00FC34E8"/>
    <w:rsid w:val="00FC39B1"/>
    <w:rsid w:val="00FC4C85"/>
    <w:rsid w:val="00FC52BA"/>
    <w:rsid w:val="00FC6716"/>
    <w:rsid w:val="00FC6C7B"/>
    <w:rsid w:val="00FC71C8"/>
    <w:rsid w:val="00FC7609"/>
    <w:rsid w:val="00FC789E"/>
    <w:rsid w:val="00FC7A7C"/>
    <w:rsid w:val="00FC7DAB"/>
    <w:rsid w:val="00FD00EA"/>
    <w:rsid w:val="00FD15B7"/>
    <w:rsid w:val="00FD2D62"/>
    <w:rsid w:val="00FD2ECF"/>
    <w:rsid w:val="00FD360D"/>
    <w:rsid w:val="00FD3CBA"/>
    <w:rsid w:val="00FD54E3"/>
    <w:rsid w:val="00FD5675"/>
    <w:rsid w:val="00FD63CA"/>
    <w:rsid w:val="00FD6D3F"/>
    <w:rsid w:val="00FD7DB0"/>
    <w:rsid w:val="00FE00E2"/>
    <w:rsid w:val="00FE055B"/>
    <w:rsid w:val="00FE09B1"/>
    <w:rsid w:val="00FE0A9D"/>
    <w:rsid w:val="00FE0ABA"/>
    <w:rsid w:val="00FE13B1"/>
    <w:rsid w:val="00FE2121"/>
    <w:rsid w:val="00FE21E9"/>
    <w:rsid w:val="00FE271D"/>
    <w:rsid w:val="00FE2A05"/>
    <w:rsid w:val="00FE2CE2"/>
    <w:rsid w:val="00FE3AD1"/>
    <w:rsid w:val="00FE4271"/>
    <w:rsid w:val="00FE42EC"/>
    <w:rsid w:val="00FE49AE"/>
    <w:rsid w:val="00FE6784"/>
    <w:rsid w:val="00FF03C6"/>
    <w:rsid w:val="00FF055B"/>
    <w:rsid w:val="00FF090D"/>
    <w:rsid w:val="00FF1E1A"/>
    <w:rsid w:val="00FF21DA"/>
    <w:rsid w:val="00FF21FA"/>
    <w:rsid w:val="00FF2DDC"/>
    <w:rsid w:val="00FF56F4"/>
    <w:rsid w:val="00FF5C67"/>
    <w:rsid w:val="00FF5E97"/>
    <w:rsid w:val="00FF6104"/>
    <w:rsid w:val="00FF6159"/>
    <w:rsid w:val="00FF647B"/>
    <w:rsid w:val="00FF77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lang w:val="en-GB"/>
    </w:rPr>
  </w:style>
  <w:style w:type="paragraph" w:styleId="ListParagraph">
    <w:name w:val="List Paragraph"/>
    <w:basedOn w:val="Normal"/>
    <w:uiPriority w:val="34"/>
    <w:qFormat/>
    <w:rsid w:val="006A1A91"/>
    <w:pPr>
      <w:ind w:left="720"/>
      <w:contextualSpacing/>
    </w:pPr>
    <w:rPr>
      <w:noProof/>
      <w:lang w:val="is-IS" w:eastAsia="is-IS"/>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US" w:eastAsia="en-US"/>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US" w:eastAsia="en-US"/>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US" w:eastAsia="en-US"/>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 w:type="paragraph" w:styleId="ListContinue2">
    <w:name w:val="List Continue 2"/>
    <w:basedOn w:val="Normal"/>
    <w:rsid w:val="00EA32D4"/>
    <w:pPr>
      <w:numPr>
        <w:numId w:val="40"/>
      </w:numPr>
      <w:spacing w:before="240" w:after="120"/>
    </w:pPr>
    <w:rPr>
      <w:b/>
      <w:sz w:val="28"/>
      <w:lang w:val="is-IS"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lang w:val="en-GB"/>
    </w:rPr>
  </w:style>
  <w:style w:type="paragraph" w:styleId="ListParagraph">
    <w:name w:val="List Paragraph"/>
    <w:basedOn w:val="Normal"/>
    <w:uiPriority w:val="34"/>
    <w:qFormat/>
    <w:rsid w:val="006A1A91"/>
    <w:pPr>
      <w:ind w:left="720"/>
      <w:contextualSpacing/>
    </w:pPr>
    <w:rPr>
      <w:noProof/>
      <w:lang w:val="is-IS" w:eastAsia="is-IS"/>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US" w:eastAsia="en-US"/>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US" w:eastAsia="en-US"/>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US" w:eastAsia="en-US"/>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 w:type="paragraph" w:styleId="ListContinue2">
    <w:name w:val="List Continue 2"/>
    <w:basedOn w:val="Normal"/>
    <w:rsid w:val="00EA32D4"/>
    <w:pPr>
      <w:numPr>
        <w:numId w:val="40"/>
      </w:numPr>
      <w:spacing w:before="240" w:after="120"/>
    </w:pPr>
    <w:rPr>
      <w:b/>
      <w:sz w:val="28"/>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500">
      <w:bodyDiv w:val="1"/>
      <w:marLeft w:val="0"/>
      <w:marRight w:val="0"/>
      <w:marTop w:val="0"/>
      <w:marBottom w:val="0"/>
      <w:divBdr>
        <w:top w:val="none" w:sz="0" w:space="0" w:color="auto"/>
        <w:left w:val="none" w:sz="0" w:space="0" w:color="auto"/>
        <w:bottom w:val="none" w:sz="0" w:space="0" w:color="auto"/>
        <w:right w:val="none" w:sz="0" w:space="0" w:color="auto"/>
      </w:divBdr>
    </w:div>
    <w:div w:id="18806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4532-E677-43C3-B99B-C7CE249F89F6}">
  <ds:schemaRefs>
    <ds:schemaRef ds:uri="http://schemas.openxmlformats.org/officeDocument/2006/bibliography"/>
  </ds:schemaRefs>
</ds:datastoreItem>
</file>

<file path=customXml/itemProps2.xml><?xml version="1.0" encoding="utf-8"?>
<ds:datastoreItem xmlns:ds="http://schemas.openxmlformats.org/officeDocument/2006/customXml" ds:itemID="{250586EC-C4B7-41B4-A087-46BEC5CB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3391</Words>
  <Characters>18779</Characters>
  <Application>Microsoft Office Word</Application>
  <DocSecurity>12</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Demo Company Name</Company>
  <LinksUpToDate>false</LinksUpToDate>
  <CharactersWithSpaces>22126</CharactersWithSpaces>
  <SharedDoc>false</SharedDoc>
  <HLinks>
    <vt:vector size="18" baseType="variant">
      <vt:variant>
        <vt:i4>1704013</vt:i4>
      </vt:variant>
      <vt:variant>
        <vt:i4>22</vt:i4>
      </vt:variant>
      <vt:variant>
        <vt:i4>0</vt:i4>
      </vt:variant>
      <vt:variant>
        <vt:i4>5</vt:i4>
      </vt:variant>
      <vt:variant>
        <vt:lpwstr>http://www.lt.is/</vt:lpwstr>
      </vt:variant>
      <vt:variant>
        <vt:lpwstr/>
      </vt:variant>
      <vt:variant>
        <vt:i4>7209056</vt:i4>
      </vt:variant>
      <vt:variant>
        <vt:i4>3</vt:i4>
      </vt:variant>
      <vt:variant>
        <vt:i4>0</vt:i4>
      </vt:variant>
      <vt:variant>
        <vt:i4>5</vt:i4>
      </vt:variant>
      <vt:variant>
        <vt:lpwstr>http://www.fme.is/</vt:lpwstr>
      </vt:variant>
      <vt:variant>
        <vt:lpwstr/>
      </vt:variant>
      <vt:variant>
        <vt:i4>1704013</vt:i4>
      </vt:variant>
      <vt:variant>
        <vt:i4>0</vt:i4>
      </vt:variant>
      <vt:variant>
        <vt:i4>0</vt:i4>
      </vt:variant>
      <vt:variant>
        <vt:i4>5</vt:i4>
      </vt:variant>
      <vt:variant>
        <vt:lpwstr>http://www.lt.is/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dc:creator>
  <cp:lastModifiedBy>Ólafur</cp:lastModifiedBy>
  <cp:revision>2</cp:revision>
  <cp:lastPrinted>2011-12-08T17:53:00Z</cp:lastPrinted>
  <dcterms:created xsi:type="dcterms:W3CDTF">2011-12-12T11:49:00Z</dcterms:created>
  <dcterms:modified xsi:type="dcterms:W3CDTF">2011-12-12T11:49:00Z</dcterms:modified>
</cp:coreProperties>
</file>